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055" w:rsidRDefault="00113FDA" w:rsidP="00127C40">
      <w:pPr>
        <w:spacing w:after="120"/>
        <w:contextualSpacing/>
        <w:jc w:val="center"/>
        <w:rPr>
          <w:rFonts w:ascii="Verdana" w:eastAsia="Calibri" w:hAnsi="Verdana" w:cs="Arial"/>
          <w:b/>
          <w:sz w:val="24"/>
          <w:szCs w:val="24"/>
        </w:rPr>
      </w:pPr>
      <w:r>
        <w:rPr>
          <w:rFonts w:ascii="Verdana" w:eastAsia="Calibri" w:hAnsi="Verdana" w:cs="Arial"/>
          <w:b/>
          <w:sz w:val="24"/>
          <w:szCs w:val="24"/>
        </w:rPr>
        <w:t xml:space="preserve">The academic experience of students at </w:t>
      </w:r>
      <w:r w:rsidR="007D5A45">
        <w:rPr>
          <w:rFonts w:ascii="Verdana" w:eastAsia="Calibri" w:hAnsi="Verdana" w:cs="Arial"/>
          <w:b/>
          <w:sz w:val="24"/>
          <w:szCs w:val="24"/>
        </w:rPr>
        <w:t>E</w:t>
      </w:r>
      <w:r>
        <w:rPr>
          <w:rFonts w:ascii="Verdana" w:eastAsia="Calibri" w:hAnsi="Verdana" w:cs="Arial"/>
          <w:b/>
          <w:sz w:val="24"/>
          <w:szCs w:val="24"/>
        </w:rPr>
        <w:t>nglish universities – 201</w:t>
      </w:r>
      <w:r w:rsidR="00F76D99">
        <w:rPr>
          <w:rFonts w:ascii="Verdana" w:eastAsia="Calibri" w:hAnsi="Verdana" w:cs="Arial"/>
          <w:b/>
          <w:sz w:val="24"/>
          <w:szCs w:val="24"/>
        </w:rPr>
        <w:t>2</w:t>
      </w:r>
      <w:r>
        <w:rPr>
          <w:rFonts w:ascii="Verdana" w:eastAsia="Calibri" w:hAnsi="Verdana" w:cs="Arial"/>
          <w:b/>
          <w:sz w:val="24"/>
          <w:szCs w:val="24"/>
        </w:rPr>
        <w:t xml:space="preserve"> report</w:t>
      </w:r>
    </w:p>
    <w:p w:rsidR="00113FDA" w:rsidRPr="00861663" w:rsidRDefault="00113FDA" w:rsidP="00861663">
      <w:pPr>
        <w:pStyle w:val="ListParagraph"/>
        <w:autoSpaceDE w:val="0"/>
        <w:autoSpaceDN w:val="0"/>
        <w:adjustRightInd w:val="0"/>
        <w:spacing w:after="120"/>
        <w:ind w:left="0"/>
        <w:jc w:val="center"/>
        <w:rPr>
          <w:rFonts w:ascii="Verdana" w:eastAsia="Calibri" w:hAnsi="Verdana" w:cs="Arial"/>
          <w:b/>
          <w:sz w:val="24"/>
          <w:szCs w:val="24"/>
        </w:rPr>
      </w:pPr>
      <w:r w:rsidRPr="00861663">
        <w:rPr>
          <w:rFonts w:ascii="Verdana" w:eastAsia="Calibri" w:hAnsi="Verdana" w:cs="Arial"/>
          <w:b/>
          <w:sz w:val="24"/>
          <w:szCs w:val="24"/>
        </w:rPr>
        <w:t>Bahram Bekhradnia</w:t>
      </w:r>
    </w:p>
    <w:p w:rsidR="00B71055" w:rsidRPr="00B71055" w:rsidRDefault="00B71055" w:rsidP="00127C40">
      <w:pPr>
        <w:pStyle w:val="ListParagraph"/>
        <w:autoSpaceDE w:val="0"/>
        <w:autoSpaceDN w:val="0"/>
        <w:adjustRightInd w:val="0"/>
        <w:spacing w:after="120"/>
        <w:ind w:left="0"/>
        <w:rPr>
          <w:rFonts w:ascii="Verdana" w:eastAsia="Calibri" w:hAnsi="Verdana" w:cs="Arial"/>
          <w:b/>
          <w:sz w:val="22"/>
          <w:szCs w:val="22"/>
        </w:rPr>
      </w:pPr>
      <w:r w:rsidRPr="00B71055">
        <w:rPr>
          <w:rFonts w:ascii="Verdana" w:eastAsia="Calibri" w:hAnsi="Verdana" w:cs="Arial"/>
          <w:b/>
          <w:sz w:val="22"/>
          <w:szCs w:val="22"/>
        </w:rPr>
        <w:t>Introduction</w:t>
      </w:r>
    </w:p>
    <w:p w:rsidR="00C23290" w:rsidRPr="00C23290" w:rsidRDefault="00C23290"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sidRPr="00C23290">
        <w:rPr>
          <w:rFonts w:ascii="Verdana" w:eastAsia="Calibri" w:hAnsi="Verdana" w:cs="Arial"/>
          <w:sz w:val="22"/>
          <w:szCs w:val="22"/>
        </w:rPr>
        <w:t xml:space="preserve">In 2006, and again 2007, </w:t>
      </w:r>
      <w:r w:rsidR="009977C0">
        <w:rPr>
          <w:rFonts w:ascii="Verdana" w:eastAsia="Calibri" w:hAnsi="Verdana" w:cs="Arial"/>
          <w:sz w:val="22"/>
          <w:szCs w:val="22"/>
        </w:rPr>
        <w:t xml:space="preserve">partly funded </w:t>
      </w:r>
      <w:r w:rsidRPr="00C23290">
        <w:rPr>
          <w:rFonts w:ascii="Verdana" w:eastAsia="Calibri" w:hAnsi="Verdana" w:cs="Arial"/>
          <w:sz w:val="22"/>
          <w:szCs w:val="22"/>
        </w:rPr>
        <w:t>by the Higher Education Academy, HEPI conduct</w:t>
      </w:r>
      <w:r w:rsidR="00113FDA">
        <w:rPr>
          <w:rFonts w:ascii="Verdana" w:eastAsia="Calibri" w:hAnsi="Verdana" w:cs="Arial"/>
          <w:sz w:val="22"/>
          <w:szCs w:val="22"/>
        </w:rPr>
        <w:t>ed</w:t>
      </w:r>
      <w:r w:rsidRPr="00C23290">
        <w:rPr>
          <w:rFonts w:ascii="Verdana" w:eastAsia="Calibri" w:hAnsi="Verdana" w:cs="Arial"/>
          <w:sz w:val="22"/>
          <w:szCs w:val="22"/>
        </w:rPr>
        <w:t xml:space="preserve"> surveys of various aspects of the academic experience of students. The survey was repeated on a smaller scale in 2009. The present survey, again </w:t>
      </w:r>
      <w:r w:rsidR="00805B23">
        <w:rPr>
          <w:rFonts w:ascii="Verdana" w:eastAsia="Calibri" w:hAnsi="Verdana" w:cs="Arial"/>
          <w:sz w:val="22"/>
          <w:szCs w:val="22"/>
        </w:rPr>
        <w:t>partly funded</w:t>
      </w:r>
      <w:r w:rsidR="00805B23" w:rsidRPr="00C23290">
        <w:rPr>
          <w:rFonts w:ascii="Verdana" w:eastAsia="Calibri" w:hAnsi="Verdana" w:cs="Arial"/>
          <w:sz w:val="22"/>
          <w:szCs w:val="22"/>
        </w:rPr>
        <w:t xml:space="preserve"> </w:t>
      </w:r>
      <w:r w:rsidRPr="00C23290">
        <w:rPr>
          <w:rFonts w:ascii="Verdana" w:eastAsia="Calibri" w:hAnsi="Verdana" w:cs="Arial"/>
          <w:sz w:val="22"/>
          <w:szCs w:val="22"/>
        </w:rPr>
        <w:t xml:space="preserve">by the </w:t>
      </w:r>
      <w:r w:rsidR="00113FDA" w:rsidRPr="00C23290">
        <w:rPr>
          <w:rFonts w:ascii="Verdana" w:eastAsia="Calibri" w:hAnsi="Verdana" w:cs="Arial"/>
          <w:sz w:val="22"/>
          <w:szCs w:val="22"/>
        </w:rPr>
        <w:t xml:space="preserve">Higher Education </w:t>
      </w:r>
      <w:r w:rsidRPr="00C23290">
        <w:rPr>
          <w:rFonts w:ascii="Verdana" w:eastAsia="Calibri" w:hAnsi="Verdana" w:cs="Arial"/>
          <w:sz w:val="22"/>
          <w:szCs w:val="22"/>
        </w:rPr>
        <w:t>Academy</w:t>
      </w:r>
      <w:r w:rsidR="0065225D">
        <w:rPr>
          <w:rFonts w:ascii="Verdana" w:eastAsia="Calibri" w:hAnsi="Verdana" w:cs="Arial"/>
          <w:sz w:val="22"/>
          <w:szCs w:val="22"/>
        </w:rPr>
        <w:t>,</w:t>
      </w:r>
      <w:r w:rsidRPr="00C23290">
        <w:rPr>
          <w:rFonts w:ascii="Verdana" w:eastAsia="Calibri" w:hAnsi="Verdana" w:cs="Arial"/>
          <w:sz w:val="22"/>
          <w:szCs w:val="22"/>
        </w:rPr>
        <w:t xml:space="preserve"> revisits the questions addressed in the earlier surveys</w:t>
      </w:r>
      <w:r w:rsidR="002F533F">
        <w:rPr>
          <w:rStyle w:val="FootnoteReference"/>
          <w:rFonts w:ascii="Verdana" w:eastAsia="Calibri" w:hAnsi="Verdana" w:cs="Arial"/>
          <w:sz w:val="22"/>
          <w:szCs w:val="22"/>
        </w:rPr>
        <w:footnoteReference w:id="1"/>
      </w:r>
      <w:r w:rsidRPr="00C23290">
        <w:rPr>
          <w:rFonts w:ascii="Verdana" w:eastAsia="Calibri" w:hAnsi="Verdana" w:cs="Arial"/>
          <w:sz w:val="22"/>
          <w:szCs w:val="22"/>
        </w:rPr>
        <w:t>.</w:t>
      </w:r>
    </w:p>
    <w:p w:rsidR="00C23290" w:rsidRPr="00C23290" w:rsidRDefault="00C23290"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sidRPr="00C23290">
        <w:rPr>
          <w:rFonts w:ascii="Verdana" w:eastAsia="Calibri" w:hAnsi="Verdana" w:cs="Arial"/>
          <w:sz w:val="22"/>
          <w:szCs w:val="22"/>
        </w:rPr>
        <w:t xml:space="preserve">As will be seen from what follows, there is </w:t>
      </w:r>
      <w:r w:rsidR="005F5B84">
        <w:rPr>
          <w:rFonts w:ascii="Verdana" w:eastAsia="Calibri" w:hAnsi="Verdana" w:cs="Arial"/>
          <w:sz w:val="22"/>
          <w:szCs w:val="22"/>
        </w:rPr>
        <w:t>considerable</w:t>
      </w:r>
      <w:r w:rsidRPr="00C23290">
        <w:rPr>
          <w:rFonts w:ascii="Verdana" w:eastAsia="Calibri" w:hAnsi="Verdana" w:cs="Arial"/>
          <w:sz w:val="22"/>
          <w:szCs w:val="22"/>
        </w:rPr>
        <w:t xml:space="preserve"> continuity of finding between the previous surveys and the present. In many respects, that is reassuring, and serves to give confidence in the findings. With </w:t>
      </w:r>
      <w:r w:rsidR="008F3D02">
        <w:rPr>
          <w:rFonts w:ascii="Verdana" w:eastAsia="Calibri" w:hAnsi="Verdana" w:cs="Arial"/>
          <w:sz w:val="22"/>
          <w:szCs w:val="22"/>
        </w:rPr>
        <w:t>four</w:t>
      </w:r>
      <w:r w:rsidR="008F3D02" w:rsidRPr="00C23290">
        <w:rPr>
          <w:rFonts w:ascii="Verdana" w:eastAsia="Calibri" w:hAnsi="Verdana" w:cs="Arial"/>
          <w:sz w:val="22"/>
          <w:szCs w:val="22"/>
        </w:rPr>
        <w:t xml:space="preserve"> </w:t>
      </w:r>
      <w:r w:rsidRPr="00C23290">
        <w:rPr>
          <w:rFonts w:ascii="Verdana" w:eastAsia="Calibri" w:hAnsi="Verdana" w:cs="Arial"/>
          <w:sz w:val="22"/>
          <w:szCs w:val="22"/>
        </w:rPr>
        <w:t>surveys of different groups of students at different times, yielding broadly similar results, these findings can be taken to provide a definitive account of those aspects of the students experience that have been surveyed.</w:t>
      </w:r>
    </w:p>
    <w:p w:rsidR="00C23290" w:rsidRPr="008F3D02" w:rsidRDefault="00C23290" w:rsidP="008F3D02">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sidRPr="00C23290">
        <w:rPr>
          <w:rFonts w:ascii="Verdana" w:eastAsia="Calibri" w:hAnsi="Verdana" w:cs="Arial"/>
          <w:sz w:val="22"/>
          <w:szCs w:val="22"/>
        </w:rPr>
        <w:t xml:space="preserve"> One of our purposes in conducting the original survey was to create a baseline against which changes in the future could be observed. The original survey was conducted when students </w:t>
      </w:r>
      <w:r w:rsidR="00113FDA">
        <w:rPr>
          <w:rFonts w:ascii="Verdana" w:eastAsia="Calibri" w:hAnsi="Verdana" w:cs="Arial"/>
          <w:sz w:val="22"/>
          <w:szCs w:val="22"/>
        </w:rPr>
        <w:t xml:space="preserve">were </w:t>
      </w:r>
      <w:r w:rsidRPr="00C23290">
        <w:rPr>
          <w:rFonts w:ascii="Verdana" w:eastAsia="Calibri" w:hAnsi="Verdana" w:cs="Arial"/>
          <w:sz w:val="22"/>
          <w:szCs w:val="22"/>
        </w:rPr>
        <w:t xml:space="preserve">still paying an upfront fee of £1000, and that fee was about to triple, but with a different </w:t>
      </w:r>
      <w:proofErr w:type="gramStart"/>
      <w:r w:rsidRPr="00C23290">
        <w:rPr>
          <w:rFonts w:ascii="Verdana" w:eastAsia="Calibri" w:hAnsi="Verdana" w:cs="Arial"/>
          <w:sz w:val="22"/>
          <w:szCs w:val="22"/>
        </w:rPr>
        <w:t>repayment</w:t>
      </w:r>
      <w:proofErr w:type="gramEnd"/>
      <w:r w:rsidRPr="00C23290">
        <w:rPr>
          <w:rFonts w:ascii="Verdana" w:eastAsia="Calibri" w:hAnsi="Verdana" w:cs="Arial"/>
          <w:sz w:val="22"/>
          <w:szCs w:val="22"/>
        </w:rPr>
        <w:t xml:space="preserve"> mechanism. A matter of interest was whether, as they paid more</w:t>
      </w:r>
      <w:r w:rsidR="008F3D02">
        <w:rPr>
          <w:rFonts w:ascii="Verdana" w:eastAsia="Calibri" w:hAnsi="Verdana" w:cs="Arial"/>
          <w:sz w:val="22"/>
          <w:szCs w:val="22"/>
        </w:rPr>
        <w:t>,</w:t>
      </w:r>
      <w:r w:rsidRPr="00C23290">
        <w:rPr>
          <w:rFonts w:ascii="Verdana" w:eastAsia="Calibri" w:hAnsi="Verdana" w:cs="Arial"/>
          <w:sz w:val="22"/>
          <w:szCs w:val="22"/>
        </w:rPr>
        <w:t xml:space="preserve"> students would receive more for their money in terms of smaller teaching groups or more contact with or better access to their teachers. The present survey has been carried out in the last year of the £3000 fee regime, prior to a tripling again of fees from September 2012. When in opposition, </w:t>
      </w:r>
      <w:r w:rsidR="00F76D99">
        <w:rPr>
          <w:rFonts w:ascii="Verdana" w:eastAsia="Calibri" w:hAnsi="Verdana" w:cs="Arial"/>
          <w:sz w:val="22"/>
          <w:szCs w:val="22"/>
        </w:rPr>
        <w:t xml:space="preserve">the Government </w:t>
      </w:r>
      <w:r w:rsidRPr="00C23290">
        <w:rPr>
          <w:rFonts w:ascii="Verdana" w:eastAsia="Calibri" w:hAnsi="Verdana" w:cs="Arial"/>
          <w:sz w:val="22"/>
          <w:szCs w:val="22"/>
        </w:rPr>
        <w:t xml:space="preserve">repeatedly said that </w:t>
      </w:r>
      <w:r w:rsidR="0061737E">
        <w:rPr>
          <w:rFonts w:ascii="Verdana" w:eastAsia="Calibri" w:hAnsi="Verdana" w:cs="Arial"/>
          <w:sz w:val="22"/>
          <w:szCs w:val="22"/>
        </w:rPr>
        <w:t>it</w:t>
      </w:r>
      <w:r w:rsidR="0061737E" w:rsidRPr="008F3D02">
        <w:rPr>
          <w:rFonts w:ascii="Verdana" w:eastAsia="Calibri" w:hAnsi="Verdana" w:cs="Arial"/>
          <w:sz w:val="22"/>
          <w:szCs w:val="22"/>
        </w:rPr>
        <w:t xml:space="preserve"> would</w:t>
      </w:r>
      <w:r w:rsidRPr="008F3D02">
        <w:rPr>
          <w:rFonts w:ascii="Verdana" w:eastAsia="Calibri" w:hAnsi="Verdana" w:cs="Arial"/>
          <w:sz w:val="22"/>
          <w:szCs w:val="22"/>
        </w:rPr>
        <w:t xml:space="preserve"> only countenance an increase in fees if universities could demonstrate what additional benefit students would receive from any increases</w:t>
      </w:r>
      <w:r w:rsidR="008F3D02">
        <w:rPr>
          <w:rStyle w:val="FootnoteReference"/>
          <w:rFonts w:ascii="Verdana" w:eastAsia="Calibri" w:hAnsi="Verdana" w:cs="Arial"/>
          <w:sz w:val="22"/>
          <w:szCs w:val="22"/>
        </w:rPr>
        <w:footnoteReference w:id="2"/>
      </w:r>
      <w:r w:rsidRPr="008F3D02">
        <w:rPr>
          <w:rFonts w:ascii="Verdana" w:eastAsia="Calibri" w:hAnsi="Verdana" w:cs="Arial"/>
          <w:sz w:val="22"/>
          <w:szCs w:val="22"/>
        </w:rPr>
        <w:t>. The benchmarks that are being created will enable that to be explored.</w:t>
      </w:r>
    </w:p>
    <w:p w:rsidR="00C23290" w:rsidRPr="00C23290" w:rsidRDefault="00C23290"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sidRPr="00C23290">
        <w:rPr>
          <w:rFonts w:ascii="Verdana" w:eastAsia="Calibri" w:hAnsi="Verdana" w:cs="Arial"/>
          <w:sz w:val="22"/>
          <w:szCs w:val="22"/>
        </w:rPr>
        <w:t>In view of the original purpose of the surveys – to enable changes to be observed over time</w:t>
      </w:r>
      <w:r w:rsidR="00113FDA">
        <w:rPr>
          <w:rFonts w:ascii="Verdana" w:eastAsia="Calibri" w:hAnsi="Verdana" w:cs="Arial"/>
          <w:sz w:val="22"/>
          <w:szCs w:val="22"/>
        </w:rPr>
        <w:t xml:space="preserve"> -</w:t>
      </w:r>
      <w:r w:rsidRPr="00C23290">
        <w:rPr>
          <w:rFonts w:ascii="Verdana" w:eastAsia="Calibri" w:hAnsi="Verdana" w:cs="Arial"/>
          <w:sz w:val="22"/>
          <w:szCs w:val="22"/>
        </w:rPr>
        <w:t xml:space="preserve"> the questions posed in </w:t>
      </w:r>
      <w:r w:rsidR="00861663">
        <w:rPr>
          <w:rFonts w:ascii="Verdana" w:eastAsia="Calibri" w:hAnsi="Verdana" w:cs="Arial"/>
          <w:sz w:val="22"/>
          <w:szCs w:val="22"/>
        </w:rPr>
        <w:t xml:space="preserve">earlier </w:t>
      </w:r>
      <w:r w:rsidRPr="00C23290">
        <w:rPr>
          <w:rFonts w:ascii="Verdana" w:eastAsia="Calibri" w:hAnsi="Verdana" w:cs="Arial"/>
          <w:sz w:val="22"/>
          <w:szCs w:val="22"/>
        </w:rPr>
        <w:t>sweeps have been repeated, with minimal changes only whe</w:t>
      </w:r>
      <w:r w:rsidR="00113FDA">
        <w:rPr>
          <w:rFonts w:ascii="Verdana" w:eastAsia="Calibri" w:hAnsi="Verdana" w:cs="Arial"/>
          <w:sz w:val="22"/>
          <w:szCs w:val="22"/>
        </w:rPr>
        <w:t>re these have been unavoidable</w:t>
      </w:r>
      <w:r w:rsidR="006A0F14">
        <w:rPr>
          <w:rFonts w:ascii="Verdana" w:eastAsia="Calibri" w:hAnsi="Verdana" w:cs="Arial"/>
          <w:sz w:val="22"/>
          <w:szCs w:val="22"/>
        </w:rPr>
        <w:t xml:space="preserve"> (e.g. where HESA definitions have changed)</w:t>
      </w:r>
      <w:r w:rsidRPr="00C23290">
        <w:rPr>
          <w:rFonts w:ascii="Verdana" w:eastAsia="Calibri" w:hAnsi="Verdana" w:cs="Arial"/>
          <w:sz w:val="22"/>
          <w:szCs w:val="22"/>
        </w:rPr>
        <w:t>. The sample sizes of the original two surveys were sufficiently large – 15,000 students each time – to enable d</w:t>
      </w:r>
      <w:r w:rsidR="00113FDA">
        <w:rPr>
          <w:rFonts w:ascii="Verdana" w:eastAsia="Calibri" w:hAnsi="Verdana" w:cs="Arial"/>
          <w:sz w:val="22"/>
          <w:szCs w:val="22"/>
        </w:rPr>
        <w:t>etailed findings by institution and</w:t>
      </w:r>
      <w:r w:rsidRPr="00C23290">
        <w:rPr>
          <w:rFonts w:ascii="Verdana" w:eastAsia="Calibri" w:hAnsi="Verdana" w:cs="Arial"/>
          <w:sz w:val="22"/>
          <w:szCs w:val="22"/>
        </w:rPr>
        <w:t xml:space="preserve"> by subject. The present survey, because of resource constraints, while still large – </w:t>
      </w:r>
      <w:r w:rsidR="00EC3B51">
        <w:rPr>
          <w:rFonts w:ascii="Verdana" w:eastAsia="Calibri" w:hAnsi="Verdana" w:cs="Arial"/>
          <w:sz w:val="22"/>
          <w:szCs w:val="22"/>
        </w:rPr>
        <w:t>over 9</w:t>
      </w:r>
      <w:r w:rsidRPr="00C23290">
        <w:rPr>
          <w:rFonts w:ascii="Verdana" w:eastAsia="Calibri" w:hAnsi="Verdana" w:cs="Arial"/>
          <w:sz w:val="22"/>
          <w:szCs w:val="22"/>
        </w:rPr>
        <w:t xml:space="preserve">,000 students – is not sufficient to allow institution level conclusions safely to be drawn, but it does allow conclusions at a higher level of aggregation – </w:t>
      </w:r>
      <w:r w:rsidRPr="00C23290">
        <w:rPr>
          <w:rFonts w:ascii="Verdana" w:eastAsia="Calibri" w:hAnsi="Verdana" w:cs="Arial"/>
          <w:sz w:val="22"/>
          <w:szCs w:val="22"/>
        </w:rPr>
        <w:lastRenderedPageBreak/>
        <w:t>such as university type and subject differences. In order to enable policy conclusions to be drawn, the survey has been limited to students in the first and second year of study in English universities (students in the third year, often h</w:t>
      </w:r>
      <w:r w:rsidR="006A0F14">
        <w:rPr>
          <w:rFonts w:ascii="Verdana" w:eastAsia="Calibri" w:hAnsi="Verdana" w:cs="Arial"/>
          <w:sz w:val="22"/>
          <w:szCs w:val="22"/>
        </w:rPr>
        <w:t xml:space="preserve">ave unusual patterns of study) </w:t>
      </w:r>
      <w:r w:rsidRPr="00C23290">
        <w:rPr>
          <w:rFonts w:ascii="Verdana" w:eastAsia="Calibri" w:hAnsi="Verdana" w:cs="Arial"/>
          <w:sz w:val="22"/>
          <w:szCs w:val="22"/>
        </w:rPr>
        <w:t>and is limited to undergraduate students – a survey that confounded postgraduate and undergraduate students would not enable safe conclusions to be drawn.</w:t>
      </w:r>
    </w:p>
    <w:p w:rsidR="00DF2A1E" w:rsidRDefault="006A0F14"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Pr>
          <w:rFonts w:ascii="Verdana" w:eastAsia="Calibri" w:hAnsi="Verdana" w:cs="Arial"/>
          <w:sz w:val="22"/>
          <w:szCs w:val="22"/>
        </w:rPr>
        <w:t>T</w:t>
      </w:r>
      <w:r w:rsidR="00C23290" w:rsidRPr="00C23290">
        <w:rPr>
          <w:rFonts w:ascii="Verdana" w:eastAsia="Calibri" w:hAnsi="Verdana" w:cs="Arial"/>
          <w:sz w:val="22"/>
          <w:szCs w:val="22"/>
        </w:rPr>
        <w:t xml:space="preserve">he environment in which the present survey has been carried out is </w:t>
      </w:r>
      <w:r>
        <w:rPr>
          <w:rFonts w:ascii="Verdana" w:eastAsia="Calibri" w:hAnsi="Verdana" w:cs="Arial"/>
          <w:sz w:val="22"/>
          <w:szCs w:val="22"/>
        </w:rPr>
        <w:t xml:space="preserve">remarkably </w:t>
      </w:r>
      <w:r w:rsidR="00C23290" w:rsidRPr="00C23290">
        <w:rPr>
          <w:rFonts w:ascii="Verdana" w:eastAsia="Calibri" w:hAnsi="Verdana" w:cs="Arial"/>
          <w:sz w:val="22"/>
          <w:szCs w:val="22"/>
        </w:rPr>
        <w:t xml:space="preserve">different from that in which the original two surveys were conducted. Then, while the surveys generated in a high level of </w:t>
      </w:r>
      <w:proofErr w:type="gramStart"/>
      <w:r w:rsidR="00C23290" w:rsidRPr="00C23290">
        <w:rPr>
          <w:rFonts w:ascii="Verdana" w:eastAsia="Calibri" w:hAnsi="Verdana" w:cs="Arial"/>
          <w:sz w:val="22"/>
          <w:szCs w:val="22"/>
        </w:rPr>
        <w:t>interest, that</w:t>
      </w:r>
      <w:proofErr w:type="gramEnd"/>
      <w:r w:rsidR="00C23290" w:rsidRPr="00C23290">
        <w:rPr>
          <w:rFonts w:ascii="Verdana" w:eastAsia="Calibri" w:hAnsi="Verdana" w:cs="Arial"/>
          <w:sz w:val="22"/>
          <w:szCs w:val="22"/>
        </w:rPr>
        <w:t xml:space="preserve"> was, perhaps predictably, naïvely focused around the question of contact hours, which forms an important, but only minor</w:t>
      </w:r>
      <w:r w:rsidR="00F76D99">
        <w:rPr>
          <w:rFonts w:ascii="Verdana" w:eastAsia="Calibri" w:hAnsi="Verdana" w:cs="Arial"/>
          <w:sz w:val="22"/>
          <w:szCs w:val="22"/>
        </w:rPr>
        <w:t>,</w:t>
      </w:r>
      <w:r w:rsidR="00C23290" w:rsidRPr="00C23290">
        <w:rPr>
          <w:rFonts w:ascii="Verdana" w:eastAsia="Calibri" w:hAnsi="Verdana" w:cs="Arial"/>
          <w:sz w:val="22"/>
          <w:szCs w:val="22"/>
        </w:rPr>
        <w:t xml:space="preserve"> element of the survey. Perhaps because of that</w:t>
      </w:r>
      <w:r>
        <w:rPr>
          <w:rFonts w:ascii="Verdana" w:eastAsia="Calibri" w:hAnsi="Verdana" w:cs="Arial"/>
          <w:sz w:val="22"/>
          <w:szCs w:val="22"/>
        </w:rPr>
        <w:t>,</w:t>
      </w:r>
      <w:r w:rsidR="00C23290" w:rsidRPr="00C23290">
        <w:rPr>
          <w:rFonts w:ascii="Verdana" w:eastAsia="Calibri" w:hAnsi="Verdana" w:cs="Arial"/>
          <w:sz w:val="22"/>
          <w:szCs w:val="22"/>
        </w:rPr>
        <w:t xml:space="preserve"> the response of the University</w:t>
      </w:r>
      <w:r w:rsidR="00AC65F0" w:rsidRPr="00AC65F0">
        <w:rPr>
          <w:rFonts w:ascii="Verdana" w:eastAsia="Calibri" w:hAnsi="Verdana" w:cs="Arial"/>
          <w:sz w:val="22"/>
          <w:szCs w:val="22"/>
        </w:rPr>
        <w:t xml:space="preserve"> establishment was </w:t>
      </w:r>
      <w:r w:rsidR="00C23290" w:rsidRPr="00C23290">
        <w:rPr>
          <w:rFonts w:ascii="Verdana" w:eastAsia="Calibri" w:hAnsi="Verdana" w:cs="Arial"/>
          <w:sz w:val="22"/>
          <w:szCs w:val="22"/>
        </w:rPr>
        <w:t xml:space="preserve">defensive, and betrayed an unwillingness to recognise the importance of the subject of the survey or to engage with the policy issues it raised. Since then, universities on their own account have begun </w:t>
      </w:r>
      <w:r w:rsidRPr="00C23290">
        <w:rPr>
          <w:rFonts w:ascii="Verdana" w:eastAsia="Calibri" w:hAnsi="Verdana" w:cs="Arial"/>
          <w:sz w:val="22"/>
          <w:szCs w:val="22"/>
        </w:rPr>
        <w:t xml:space="preserve">routinely </w:t>
      </w:r>
      <w:r w:rsidR="00C23290" w:rsidRPr="00C23290">
        <w:rPr>
          <w:rFonts w:ascii="Verdana" w:eastAsia="Calibri" w:hAnsi="Verdana" w:cs="Arial"/>
          <w:sz w:val="22"/>
          <w:szCs w:val="22"/>
        </w:rPr>
        <w:t xml:space="preserve">to provide information about what students can expect, including the amount of study they are expected to do and the contact that they can expect with their teachers. </w:t>
      </w:r>
    </w:p>
    <w:p w:rsidR="00DF2A1E" w:rsidRDefault="00C23290"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sidRPr="00C23290">
        <w:rPr>
          <w:rFonts w:ascii="Verdana" w:eastAsia="Calibri" w:hAnsi="Verdana" w:cs="Arial"/>
          <w:sz w:val="22"/>
          <w:szCs w:val="22"/>
        </w:rPr>
        <w:t xml:space="preserve">The IUSS </w:t>
      </w:r>
      <w:r w:rsidR="00DF2A1E" w:rsidRPr="00C23290">
        <w:rPr>
          <w:rFonts w:ascii="Verdana" w:eastAsia="Calibri" w:hAnsi="Verdana" w:cs="Arial"/>
          <w:sz w:val="22"/>
          <w:szCs w:val="22"/>
        </w:rPr>
        <w:t xml:space="preserve">Select Committee </w:t>
      </w:r>
      <w:r w:rsidRPr="00C23290">
        <w:rPr>
          <w:rFonts w:ascii="Verdana" w:eastAsia="Calibri" w:hAnsi="Verdana" w:cs="Arial"/>
          <w:sz w:val="22"/>
          <w:szCs w:val="22"/>
        </w:rPr>
        <w:t xml:space="preserve">in 2009 produced a report that was highly critical of the unwillingness of universities to engage with the subject that had been raised. Now, some of the matters addressed in the previous reports are to be the subject of the </w:t>
      </w:r>
      <w:r w:rsidR="006A0F14" w:rsidRPr="00C23290">
        <w:rPr>
          <w:rFonts w:ascii="Verdana" w:eastAsia="Calibri" w:hAnsi="Verdana" w:cs="Arial"/>
          <w:sz w:val="22"/>
          <w:szCs w:val="22"/>
        </w:rPr>
        <w:t xml:space="preserve">Key Information Sets </w:t>
      </w:r>
      <w:r w:rsidRPr="00C23290">
        <w:rPr>
          <w:rFonts w:ascii="Verdana" w:eastAsia="Calibri" w:hAnsi="Verdana" w:cs="Arial"/>
          <w:sz w:val="22"/>
          <w:szCs w:val="22"/>
        </w:rPr>
        <w:t xml:space="preserve">that the </w:t>
      </w:r>
      <w:r w:rsidR="00F76D99">
        <w:rPr>
          <w:rFonts w:ascii="Verdana" w:eastAsia="Calibri" w:hAnsi="Verdana" w:cs="Arial"/>
          <w:sz w:val="22"/>
          <w:szCs w:val="22"/>
        </w:rPr>
        <w:t>G</w:t>
      </w:r>
      <w:r w:rsidRPr="00C23290">
        <w:rPr>
          <w:rFonts w:ascii="Verdana" w:eastAsia="Calibri" w:hAnsi="Verdana" w:cs="Arial"/>
          <w:sz w:val="22"/>
          <w:szCs w:val="22"/>
        </w:rPr>
        <w:t xml:space="preserve">overnment requires all universities to provide. </w:t>
      </w:r>
    </w:p>
    <w:p w:rsidR="00DF2A1E" w:rsidRDefault="00C23290"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sidRPr="00C23290">
        <w:rPr>
          <w:rFonts w:ascii="Verdana" w:eastAsia="Calibri" w:hAnsi="Verdana" w:cs="Arial"/>
          <w:sz w:val="22"/>
          <w:szCs w:val="22"/>
        </w:rPr>
        <w:t xml:space="preserve">This is all to be welcomed, and the new environment is refreshing. However, while providing information to </w:t>
      </w:r>
      <w:proofErr w:type="gramStart"/>
      <w:r w:rsidRPr="00C23290">
        <w:rPr>
          <w:rFonts w:ascii="Verdana" w:eastAsia="Calibri" w:hAnsi="Verdana" w:cs="Arial"/>
          <w:sz w:val="22"/>
          <w:szCs w:val="22"/>
        </w:rPr>
        <w:t>students is</w:t>
      </w:r>
      <w:proofErr w:type="gramEnd"/>
      <w:r w:rsidRPr="00C23290">
        <w:rPr>
          <w:rFonts w:ascii="Verdana" w:eastAsia="Calibri" w:hAnsi="Verdana" w:cs="Arial"/>
          <w:sz w:val="22"/>
          <w:szCs w:val="22"/>
        </w:rPr>
        <w:t xml:space="preserve"> excellent and to be </w:t>
      </w:r>
      <w:r w:rsidR="00861663">
        <w:rPr>
          <w:rFonts w:ascii="Verdana" w:eastAsia="Calibri" w:hAnsi="Verdana" w:cs="Arial"/>
          <w:sz w:val="22"/>
          <w:szCs w:val="22"/>
        </w:rPr>
        <w:t>encouraged</w:t>
      </w:r>
      <w:r w:rsidRPr="00C23290">
        <w:rPr>
          <w:rFonts w:ascii="Verdana" w:eastAsia="Calibri" w:hAnsi="Verdana" w:cs="Arial"/>
          <w:sz w:val="22"/>
          <w:szCs w:val="22"/>
        </w:rPr>
        <w:t>, that is not the same as addressing the policy points that have arisen in previous surveys and have been repeated in this one. Most notably, the previous survey</w:t>
      </w:r>
      <w:r w:rsidR="006A0F14">
        <w:rPr>
          <w:rFonts w:ascii="Verdana" w:eastAsia="Calibri" w:hAnsi="Verdana" w:cs="Arial"/>
          <w:sz w:val="22"/>
          <w:szCs w:val="22"/>
        </w:rPr>
        <w:t>s</w:t>
      </w:r>
      <w:r w:rsidRPr="00C23290">
        <w:rPr>
          <w:rFonts w:ascii="Verdana" w:eastAsia="Calibri" w:hAnsi="Verdana" w:cs="Arial"/>
          <w:sz w:val="22"/>
          <w:szCs w:val="22"/>
        </w:rPr>
        <w:t xml:space="preserve"> found that students studying the same subject in different universities might devote very different amounts of effort to their studies – and of course students in different subjects are required to study more or less intensively as well. </w:t>
      </w:r>
    </w:p>
    <w:p w:rsidR="00C23290" w:rsidRPr="00C23290" w:rsidRDefault="00C23290"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sidRPr="00C23290">
        <w:rPr>
          <w:rFonts w:ascii="Verdana" w:eastAsia="Calibri" w:hAnsi="Verdana" w:cs="Arial"/>
          <w:sz w:val="22"/>
          <w:szCs w:val="22"/>
        </w:rPr>
        <w:t>The policy question that needs to be addressed is what it says about a UK degree, if students can obtain degree</w:t>
      </w:r>
      <w:r w:rsidR="00861663">
        <w:rPr>
          <w:rFonts w:ascii="Verdana" w:eastAsia="Calibri" w:hAnsi="Verdana" w:cs="Arial"/>
          <w:sz w:val="22"/>
          <w:szCs w:val="22"/>
        </w:rPr>
        <w:t>s</w:t>
      </w:r>
      <w:r w:rsidR="00BB43BA">
        <w:rPr>
          <w:rFonts w:ascii="Verdana" w:eastAsia="Calibri" w:hAnsi="Verdana" w:cs="Arial"/>
          <w:sz w:val="22"/>
          <w:szCs w:val="22"/>
        </w:rPr>
        <w:t xml:space="preserve"> which </w:t>
      </w:r>
      <w:r w:rsidR="00861663">
        <w:rPr>
          <w:rFonts w:ascii="Verdana" w:eastAsia="Calibri" w:hAnsi="Verdana" w:cs="Arial"/>
          <w:sz w:val="22"/>
          <w:szCs w:val="22"/>
        </w:rPr>
        <w:t xml:space="preserve">are </w:t>
      </w:r>
      <w:r w:rsidR="00BB43BA">
        <w:rPr>
          <w:rFonts w:ascii="Verdana" w:eastAsia="Calibri" w:hAnsi="Verdana" w:cs="Arial"/>
          <w:sz w:val="22"/>
          <w:szCs w:val="22"/>
        </w:rPr>
        <w:t>held to be comparable</w:t>
      </w:r>
      <w:r w:rsidR="00BB43BA">
        <w:rPr>
          <w:rStyle w:val="FootnoteReference"/>
          <w:rFonts w:ascii="Verdana" w:eastAsia="Calibri" w:hAnsi="Verdana" w:cs="Arial"/>
          <w:sz w:val="22"/>
          <w:szCs w:val="22"/>
        </w:rPr>
        <w:footnoteReference w:id="3"/>
      </w:r>
      <w:r w:rsidR="00BB43BA">
        <w:rPr>
          <w:rFonts w:ascii="Verdana" w:eastAsia="Calibri" w:hAnsi="Verdana" w:cs="Arial"/>
          <w:sz w:val="22"/>
          <w:szCs w:val="22"/>
        </w:rPr>
        <w:t>,</w:t>
      </w:r>
      <w:r w:rsidR="006A0F14">
        <w:rPr>
          <w:rFonts w:ascii="Verdana" w:eastAsia="Calibri" w:hAnsi="Verdana" w:cs="Arial"/>
          <w:sz w:val="22"/>
          <w:szCs w:val="22"/>
        </w:rPr>
        <w:t xml:space="preserve"> while devoting </w:t>
      </w:r>
      <w:r w:rsidRPr="00C23290">
        <w:rPr>
          <w:rFonts w:ascii="Verdana" w:eastAsia="Calibri" w:hAnsi="Verdana" w:cs="Arial"/>
          <w:sz w:val="22"/>
          <w:szCs w:val="22"/>
        </w:rPr>
        <w:t>very different amounts of effort (including contact time, but also including private study) to their studies. That is a question ultimately about degree standards. It is an uncomfortable question – as was the finding previously that students in En</w:t>
      </w:r>
      <w:r w:rsidR="006A0F14">
        <w:rPr>
          <w:rFonts w:ascii="Verdana" w:eastAsia="Calibri" w:hAnsi="Verdana" w:cs="Arial"/>
          <w:sz w:val="22"/>
          <w:szCs w:val="22"/>
        </w:rPr>
        <w:t>glish universities by and large</w:t>
      </w:r>
      <w:r w:rsidRPr="00C23290">
        <w:rPr>
          <w:rFonts w:ascii="Verdana" w:eastAsia="Calibri" w:hAnsi="Verdana" w:cs="Arial"/>
          <w:sz w:val="22"/>
          <w:szCs w:val="22"/>
        </w:rPr>
        <w:t xml:space="preserve"> devoted far less effort to their studies than </w:t>
      </w:r>
      <w:r w:rsidRPr="00C23290">
        <w:rPr>
          <w:rFonts w:ascii="Verdana" w:eastAsia="Calibri" w:hAnsi="Verdana" w:cs="Arial"/>
          <w:sz w:val="22"/>
          <w:szCs w:val="22"/>
        </w:rPr>
        <w:lastRenderedPageBreak/>
        <w:t xml:space="preserve">students in most </w:t>
      </w:r>
      <w:r w:rsidR="00861663">
        <w:rPr>
          <w:rFonts w:ascii="Verdana" w:eastAsia="Calibri" w:hAnsi="Verdana" w:cs="Arial"/>
          <w:sz w:val="22"/>
          <w:szCs w:val="22"/>
        </w:rPr>
        <w:t xml:space="preserve">other </w:t>
      </w:r>
      <w:r w:rsidRPr="00C23290">
        <w:rPr>
          <w:rFonts w:ascii="Verdana" w:eastAsia="Calibri" w:hAnsi="Verdana" w:cs="Arial"/>
          <w:sz w:val="22"/>
          <w:szCs w:val="22"/>
        </w:rPr>
        <w:t xml:space="preserve">European </w:t>
      </w:r>
      <w:r w:rsidR="00861663">
        <w:rPr>
          <w:rFonts w:ascii="Verdana" w:eastAsia="Calibri" w:hAnsi="Verdana" w:cs="Arial"/>
          <w:sz w:val="22"/>
          <w:szCs w:val="22"/>
        </w:rPr>
        <w:t>countries</w:t>
      </w:r>
      <w:r w:rsidRPr="00C23290">
        <w:rPr>
          <w:rFonts w:ascii="Verdana" w:eastAsia="Calibri" w:hAnsi="Verdana" w:cs="Arial"/>
          <w:sz w:val="22"/>
          <w:szCs w:val="22"/>
        </w:rPr>
        <w:t xml:space="preserve">. But it is a question that once </w:t>
      </w:r>
      <w:proofErr w:type="gramStart"/>
      <w:r w:rsidRPr="00C23290">
        <w:rPr>
          <w:rFonts w:ascii="Verdana" w:eastAsia="Calibri" w:hAnsi="Verdana" w:cs="Arial"/>
          <w:sz w:val="22"/>
          <w:szCs w:val="22"/>
        </w:rPr>
        <w:t>raised</w:t>
      </w:r>
      <w:proofErr w:type="gramEnd"/>
      <w:r w:rsidRPr="00C23290">
        <w:rPr>
          <w:rFonts w:ascii="Verdana" w:eastAsia="Calibri" w:hAnsi="Verdana" w:cs="Arial"/>
          <w:sz w:val="22"/>
          <w:szCs w:val="22"/>
        </w:rPr>
        <w:t xml:space="preserve"> will not go away. There is a separate question about contact hours, and it was rightly said in response to the earlier reports that differences in contact hours do not </w:t>
      </w:r>
      <w:r w:rsidR="00861663">
        <w:rPr>
          <w:rFonts w:ascii="Verdana" w:eastAsia="Calibri" w:hAnsi="Verdana" w:cs="Arial"/>
          <w:sz w:val="22"/>
          <w:szCs w:val="22"/>
        </w:rPr>
        <w:t xml:space="preserve">necessarily </w:t>
      </w:r>
      <w:r w:rsidRPr="00C23290">
        <w:rPr>
          <w:rFonts w:ascii="Verdana" w:eastAsia="Calibri" w:hAnsi="Verdana" w:cs="Arial"/>
          <w:sz w:val="22"/>
          <w:szCs w:val="22"/>
        </w:rPr>
        <w:t xml:space="preserve">reflect </w:t>
      </w:r>
      <w:r w:rsidR="0061737E">
        <w:rPr>
          <w:rFonts w:ascii="Verdana" w:eastAsia="Calibri" w:hAnsi="Verdana" w:cs="Arial"/>
          <w:sz w:val="22"/>
          <w:szCs w:val="22"/>
        </w:rPr>
        <w:t xml:space="preserve">differences in </w:t>
      </w:r>
      <w:r w:rsidRPr="00C23290">
        <w:rPr>
          <w:rFonts w:ascii="Verdana" w:eastAsia="Calibri" w:hAnsi="Verdana" w:cs="Arial"/>
          <w:sz w:val="22"/>
          <w:szCs w:val="22"/>
        </w:rPr>
        <w:t>quality</w:t>
      </w:r>
      <w:r w:rsidR="00861663">
        <w:rPr>
          <w:rFonts w:ascii="Verdana" w:eastAsia="Calibri" w:hAnsi="Verdana" w:cs="Arial"/>
          <w:sz w:val="22"/>
          <w:szCs w:val="22"/>
        </w:rPr>
        <w:t xml:space="preserve"> - they </w:t>
      </w:r>
      <w:r w:rsidRPr="00C23290">
        <w:rPr>
          <w:rFonts w:ascii="Verdana" w:eastAsia="Calibri" w:hAnsi="Verdana" w:cs="Arial"/>
          <w:sz w:val="22"/>
          <w:szCs w:val="22"/>
        </w:rPr>
        <w:t xml:space="preserve">may simply reflect different pedagogic approaches. </w:t>
      </w:r>
      <w:r w:rsidR="00861663">
        <w:rPr>
          <w:rFonts w:ascii="Verdana" w:eastAsia="Calibri" w:hAnsi="Verdana" w:cs="Arial"/>
          <w:sz w:val="22"/>
          <w:szCs w:val="22"/>
        </w:rPr>
        <w:t>N</w:t>
      </w:r>
      <w:r w:rsidRPr="00C23290">
        <w:rPr>
          <w:rFonts w:ascii="Verdana" w:eastAsia="Calibri" w:hAnsi="Verdana" w:cs="Arial"/>
          <w:sz w:val="22"/>
          <w:szCs w:val="22"/>
        </w:rPr>
        <w:t>evertheless it is good that the question is</w:t>
      </w:r>
      <w:r w:rsidR="006A0F14">
        <w:rPr>
          <w:rFonts w:ascii="Verdana" w:eastAsia="Calibri" w:hAnsi="Verdana" w:cs="Arial"/>
          <w:sz w:val="22"/>
          <w:szCs w:val="22"/>
        </w:rPr>
        <w:t xml:space="preserve"> out in the </w:t>
      </w:r>
      <w:r w:rsidRPr="00C23290">
        <w:rPr>
          <w:rFonts w:ascii="Verdana" w:eastAsia="Calibri" w:hAnsi="Verdana" w:cs="Arial"/>
          <w:sz w:val="22"/>
          <w:szCs w:val="22"/>
        </w:rPr>
        <w:t xml:space="preserve">open and that </w:t>
      </w:r>
      <w:r w:rsidR="00BB43BA">
        <w:rPr>
          <w:rFonts w:ascii="Verdana" w:eastAsia="Calibri" w:hAnsi="Verdana" w:cs="Arial"/>
          <w:sz w:val="22"/>
          <w:szCs w:val="22"/>
        </w:rPr>
        <w:t>institutions</w:t>
      </w:r>
      <w:r w:rsidR="00BB43BA" w:rsidRPr="00C23290">
        <w:rPr>
          <w:rFonts w:ascii="Verdana" w:eastAsia="Calibri" w:hAnsi="Verdana" w:cs="Arial"/>
          <w:sz w:val="22"/>
          <w:szCs w:val="22"/>
        </w:rPr>
        <w:t xml:space="preserve"> </w:t>
      </w:r>
      <w:r w:rsidRPr="00C23290">
        <w:rPr>
          <w:rFonts w:ascii="Verdana" w:eastAsia="Calibri" w:hAnsi="Verdana" w:cs="Arial"/>
          <w:sz w:val="22"/>
          <w:szCs w:val="22"/>
        </w:rPr>
        <w:t xml:space="preserve">that offer small amount of contact are obliged to explain how it is that that is acceptable and </w:t>
      </w:r>
      <w:r w:rsidR="00861663">
        <w:rPr>
          <w:rFonts w:ascii="Verdana" w:eastAsia="Calibri" w:hAnsi="Verdana" w:cs="Arial"/>
          <w:sz w:val="22"/>
          <w:szCs w:val="22"/>
        </w:rPr>
        <w:t xml:space="preserve">why </w:t>
      </w:r>
      <w:r w:rsidR="006A0F14">
        <w:rPr>
          <w:rFonts w:ascii="Verdana" w:eastAsia="Calibri" w:hAnsi="Verdana" w:cs="Arial"/>
          <w:sz w:val="22"/>
          <w:szCs w:val="22"/>
        </w:rPr>
        <w:t>students that receive small amount of contact should not be dissatisfied.</w:t>
      </w:r>
    </w:p>
    <w:p w:rsidR="005F5B84" w:rsidRPr="002D306F" w:rsidRDefault="00775526" w:rsidP="005F5B84">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sidRPr="002D306F">
        <w:rPr>
          <w:rFonts w:ascii="Verdana" w:eastAsia="Calibri" w:hAnsi="Verdana" w:cs="Arial"/>
          <w:sz w:val="22"/>
          <w:szCs w:val="22"/>
        </w:rPr>
        <w:t>T</w:t>
      </w:r>
      <w:r w:rsidR="00C23290" w:rsidRPr="002D306F">
        <w:rPr>
          <w:rFonts w:ascii="Verdana" w:eastAsia="Calibri" w:hAnsi="Verdana" w:cs="Arial"/>
          <w:sz w:val="22"/>
          <w:szCs w:val="22"/>
        </w:rPr>
        <w:t xml:space="preserve">he main findings </w:t>
      </w:r>
      <w:r w:rsidR="006A0F14" w:rsidRPr="002D306F">
        <w:rPr>
          <w:rFonts w:ascii="Verdana" w:eastAsia="Calibri" w:hAnsi="Verdana" w:cs="Arial"/>
          <w:sz w:val="22"/>
          <w:szCs w:val="22"/>
        </w:rPr>
        <w:t xml:space="preserve">of the 2012 survey </w:t>
      </w:r>
      <w:r w:rsidR="00C23290" w:rsidRPr="002D306F">
        <w:rPr>
          <w:rFonts w:ascii="Verdana" w:eastAsia="Calibri" w:hAnsi="Verdana" w:cs="Arial"/>
          <w:sz w:val="22"/>
          <w:szCs w:val="22"/>
        </w:rPr>
        <w:t xml:space="preserve">are summarised below.  </w:t>
      </w:r>
      <w:r w:rsidR="007C2FE4" w:rsidRPr="002D306F">
        <w:rPr>
          <w:rFonts w:ascii="Verdana" w:eastAsia="Calibri" w:hAnsi="Verdana" w:cs="Arial"/>
          <w:sz w:val="22"/>
          <w:szCs w:val="22"/>
        </w:rPr>
        <w:t xml:space="preserve">In addition the </w:t>
      </w:r>
      <w:r w:rsidR="00EC3B51" w:rsidRPr="002D306F">
        <w:rPr>
          <w:rFonts w:ascii="Verdana" w:eastAsia="Calibri" w:hAnsi="Verdana" w:cs="Arial"/>
          <w:sz w:val="22"/>
          <w:szCs w:val="22"/>
        </w:rPr>
        <w:t xml:space="preserve">detailed 2012 tables </w:t>
      </w:r>
      <w:r w:rsidR="007C2FE4" w:rsidRPr="002D306F">
        <w:rPr>
          <w:rFonts w:ascii="Verdana" w:eastAsia="Calibri" w:hAnsi="Verdana" w:cs="Arial"/>
          <w:sz w:val="22"/>
          <w:szCs w:val="22"/>
        </w:rPr>
        <w:t xml:space="preserve">are on the HEPI </w:t>
      </w:r>
      <w:r w:rsidR="0061737E" w:rsidRPr="002D306F">
        <w:rPr>
          <w:rFonts w:ascii="Verdana" w:eastAsia="Calibri" w:hAnsi="Verdana" w:cs="Arial"/>
          <w:sz w:val="22"/>
          <w:szCs w:val="22"/>
        </w:rPr>
        <w:t>website</w:t>
      </w:r>
      <w:r w:rsidR="007C2FE4" w:rsidRPr="002D306F">
        <w:rPr>
          <w:rFonts w:ascii="Verdana" w:eastAsia="Calibri" w:hAnsi="Verdana" w:cs="Arial"/>
          <w:sz w:val="22"/>
          <w:szCs w:val="22"/>
        </w:rPr>
        <w:t xml:space="preserve"> </w:t>
      </w:r>
      <w:r w:rsidR="00EC3B51" w:rsidRPr="002D306F">
        <w:rPr>
          <w:rFonts w:ascii="Verdana" w:eastAsia="Calibri" w:hAnsi="Verdana" w:cs="Arial"/>
          <w:sz w:val="22"/>
          <w:szCs w:val="22"/>
        </w:rPr>
        <w:t>as is an SPSS file containing the full unweighted data</w:t>
      </w:r>
      <w:r w:rsidR="007C2FE4" w:rsidRPr="002D306F">
        <w:rPr>
          <w:rFonts w:ascii="Verdana" w:eastAsia="Calibri" w:hAnsi="Verdana" w:cs="Arial"/>
          <w:sz w:val="22"/>
          <w:szCs w:val="22"/>
        </w:rPr>
        <w:t>.</w:t>
      </w:r>
      <w:r w:rsidR="005F5B84" w:rsidRPr="002D306F">
        <w:rPr>
          <w:rFonts w:ascii="Verdana" w:eastAsia="Calibri" w:hAnsi="Verdana" w:cs="Arial"/>
          <w:sz w:val="22"/>
          <w:szCs w:val="22"/>
        </w:rPr>
        <w:t xml:space="preserve">  That will enable </w:t>
      </w:r>
      <w:r w:rsidR="0061737E" w:rsidRPr="002D306F">
        <w:rPr>
          <w:rFonts w:ascii="Verdana" w:eastAsia="Calibri" w:hAnsi="Verdana" w:cs="Arial"/>
          <w:sz w:val="22"/>
          <w:szCs w:val="22"/>
        </w:rPr>
        <w:t>universities</w:t>
      </w:r>
      <w:r w:rsidR="005F5B84" w:rsidRPr="002D306F">
        <w:rPr>
          <w:rFonts w:ascii="Verdana" w:eastAsia="Calibri" w:hAnsi="Verdana" w:cs="Arial"/>
          <w:sz w:val="22"/>
          <w:szCs w:val="22"/>
        </w:rPr>
        <w:t xml:space="preserve"> that wish to do so to benchmark </w:t>
      </w:r>
      <w:proofErr w:type="gramStart"/>
      <w:r w:rsidR="005F5B84" w:rsidRPr="002D306F">
        <w:rPr>
          <w:rFonts w:ascii="Verdana" w:eastAsia="Calibri" w:hAnsi="Verdana" w:cs="Arial"/>
          <w:sz w:val="22"/>
          <w:szCs w:val="22"/>
        </w:rPr>
        <w:t>themselves</w:t>
      </w:r>
      <w:proofErr w:type="gramEnd"/>
      <w:r w:rsidR="005F5B84" w:rsidRPr="002D306F">
        <w:rPr>
          <w:rFonts w:ascii="Verdana" w:eastAsia="Calibri" w:hAnsi="Verdana" w:cs="Arial"/>
          <w:sz w:val="22"/>
          <w:szCs w:val="22"/>
        </w:rPr>
        <w:t>. It will also allow different analyses (for example, combining different groups of universities) by those interested in the subject.</w:t>
      </w:r>
      <w:r w:rsidR="00E26C93" w:rsidRPr="002D306F">
        <w:rPr>
          <w:rFonts w:ascii="Verdana" w:eastAsia="Calibri" w:hAnsi="Verdana" w:cs="Arial"/>
          <w:sz w:val="22"/>
          <w:szCs w:val="22"/>
        </w:rPr>
        <w:t xml:space="preserve">  Annex A describes the </w:t>
      </w:r>
      <w:r w:rsidR="00861663" w:rsidRPr="002D306F">
        <w:rPr>
          <w:rFonts w:ascii="Verdana" w:eastAsia="Calibri" w:hAnsi="Verdana" w:cs="Arial"/>
          <w:sz w:val="22"/>
          <w:szCs w:val="22"/>
        </w:rPr>
        <w:t xml:space="preserve">survey </w:t>
      </w:r>
      <w:r w:rsidR="00E26C93" w:rsidRPr="002D306F">
        <w:rPr>
          <w:rFonts w:ascii="Verdana" w:eastAsia="Calibri" w:hAnsi="Verdana" w:cs="Arial"/>
          <w:sz w:val="22"/>
          <w:szCs w:val="22"/>
        </w:rPr>
        <w:t>methodology.</w:t>
      </w:r>
    </w:p>
    <w:p w:rsidR="00C23290" w:rsidRPr="00C23290" w:rsidRDefault="00AC65F0" w:rsidP="00861663">
      <w:pPr>
        <w:keepNext/>
        <w:autoSpaceDE w:val="0"/>
        <w:autoSpaceDN w:val="0"/>
        <w:adjustRightInd w:val="0"/>
        <w:spacing w:before="120" w:after="120" w:line="240" w:lineRule="auto"/>
        <w:rPr>
          <w:rFonts w:ascii="Verdana" w:eastAsia="Calibri" w:hAnsi="Verdana" w:cs="Arial"/>
          <w:b/>
          <w:sz w:val="22"/>
          <w:szCs w:val="22"/>
        </w:rPr>
      </w:pPr>
      <w:r w:rsidRPr="00AC65F0">
        <w:rPr>
          <w:rFonts w:ascii="Verdana" w:eastAsia="Calibri" w:hAnsi="Verdana" w:cs="Arial"/>
          <w:b/>
          <w:sz w:val="22"/>
          <w:szCs w:val="22"/>
        </w:rPr>
        <w:t xml:space="preserve">Scheduled teaching (contact </w:t>
      </w:r>
      <w:r w:rsidR="00C23290" w:rsidRPr="00C23290">
        <w:rPr>
          <w:rFonts w:ascii="Verdana" w:eastAsia="Calibri" w:hAnsi="Verdana" w:cs="Arial"/>
          <w:b/>
          <w:sz w:val="22"/>
          <w:szCs w:val="22"/>
        </w:rPr>
        <w:t>hours</w:t>
      </w:r>
      <w:r w:rsidRPr="00AC65F0">
        <w:rPr>
          <w:rFonts w:ascii="Verdana" w:eastAsia="Calibri" w:hAnsi="Verdana" w:cs="Arial"/>
          <w:b/>
          <w:sz w:val="22"/>
          <w:szCs w:val="22"/>
        </w:rPr>
        <w:t xml:space="preserve">) </w:t>
      </w:r>
    </w:p>
    <w:p w:rsidR="00C23290" w:rsidRPr="00C23290" w:rsidRDefault="00861663"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Pr>
          <w:rFonts w:ascii="Verdana" w:eastAsia="Calibri" w:hAnsi="Verdana" w:cs="Arial"/>
          <w:sz w:val="22"/>
          <w:szCs w:val="22"/>
        </w:rPr>
        <w:t xml:space="preserve"> </w:t>
      </w:r>
      <w:r w:rsidR="00C23290" w:rsidRPr="00C23290">
        <w:rPr>
          <w:rFonts w:ascii="Verdana" w:eastAsia="Calibri" w:hAnsi="Verdana" w:cs="Arial"/>
          <w:sz w:val="22"/>
          <w:szCs w:val="22"/>
        </w:rPr>
        <w:t xml:space="preserve">In 2012 students reported an average (weighted mean) of </w:t>
      </w:r>
      <w:r w:rsidR="00492B8E">
        <w:rPr>
          <w:rFonts w:ascii="Verdana" w:eastAsia="Calibri" w:hAnsi="Verdana" w:cs="Arial"/>
          <w:sz w:val="22"/>
          <w:szCs w:val="22"/>
        </w:rPr>
        <w:t>13</w:t>
      </w:r>
      <w:r w:rsidR="00D81C99">
        <w:rPr>
          <w:rFonts w:ascii="Verdana" w:eastAsia="Calibri" w:hAnsi="Verdana" w:cs="Arial"/>
          <w:sz w:val="22"/>
          <w:szCs w:val="22"/>
        </w:rPr>
        <w:t>.9 hour</w:t>
      </w:r>
      <w:r w:rsidR="00C23290" w:rsidRPr="00C23290">
        <w:rPr>
          <w:rFonts w:ascii="Verdana" w:eastAsia="Calibri" w:hAnsi="Verdana" w:cs="Arial"/>
          <w:sz w:val="22"/>
          <w:szCs w:val="22"/>
        </w:rPr>
        <w:t xml:space="preserve">s of scheduled teaching per week, compared to 14.2 hours in 2007 and 13.7 in 2006). As </w:t>
      </w:r>
      <w:r>
        <w:rPr>
          <w:rFonts w:ascii="Verdana" w:eastAsia="Calibri" w:hAnsi="Verdana" w:cs="Arial"/>
          <w:sz w:val="22"/>
          <w:szCs w:val="22"/>
        </w:rPr>
        <w:t>F</w:t>
      </w:r>
      <w:r w:rsidR="00C23290" w:rsidRPr="00C23290">
        <w:rPr>
          <w:rFonts w:ascii="Verdana" w:eastAsia="Calibri" w:hAnsi="Verdana" w:cs="Arial"/>
          <w:sz w:val="22"/>
          <w:szCs w:val="22"/>
        </w:rPr>
        <w:t xml:space="preserve">igure 1 shows, subjects where the teaching load was highest reported more than twice as much teaching as the </w:t>
      </w:r>
      <w:proofErr w:type="gramStart"/>
      <w:r w:rsidR="00C23290" w:rsidRPr="00C23290">
        <w:rPr>
          <w:rFonts w:ascii="Verdana" w:eastAsia="Calibri" w:hAnsi="Verdana" w:cs="Arial"/>
          <w:sz w:val="22"/>
          <w:szCs w:val="22"/>
        </w:rPr>
        <w:t>lowest .</w:t>
      </w:r>
      <w:proofErr w:type="gramEnd"/>
    </w:p>
    <w:p w:rsidR="00C23290" w:rsidRPr="006A0F14" w:rsidRDefault="00C23290" w:rsidP="00861663">
      <w:pPr>
        <w:keepNext/>
        <w:autoSpaceDE w:val="0"/>
        <w:autoSpaceDN w:val="0"/>
        <w:adjustRightInd w:val="0"/>
        <w:spacing w:line="240" w:lineRule="auto"/>
        <w:rPr>
          <w:rFonts w:ascii="Verdana" w:eastAsia="Calibri" w:hAnsi="Verdana" w:cs="Arial"/>
          <w:sz w:val="22"/>
          <w:szCs w:val="22"/>
          <w:u w:val="single"/>
        </w:rPr>
      </w:pPr>
      <w:r w:rsidRPr="006A0F14">
        <w:rPr>
          <w:rFonts w:ascii="Verdana" w:eastAsia="Calibri" w:hAnsi="Verdana" w:cs="Arial"/>
          <w:sz w:val="22"/>
          <w:szCs w:val="22"/>
          <w:u w:val="single"/>
        </w:rPr>
        <w:t>Figure 1: Scheduled ho</w:t>
      </w:r>
      <w:r w:rsidR="006A0F14">
        <w:rPr>
          <w:rFonts w:ascii="Verdana" w:eastAsia="Calibri" w:hAnsi="Verdana" w:cs="Arial"/>
          <w:sz w:val="22"/>
          <w:szCs w:val="22"/>
          <w:u w:val="single"/>
        </w:rPr>
        <w:t>urs of teaching by subject (2006,</w:t>
      </w:r>
      <w:r w:rsidRPr="006A0F14">
        <w:rPr>
          <w:rFonts w:ascii="Verdana" w:eastAsia="Calibri" w:hAnsi="Verdana" w:cs="Arial"/>
          <w:sz w:val="22"/>
          <w:szCs w:val="22"/>
          <w:u w:val="single"/>
        </w:rPr>
        <w:t xml:space="preserve"> 2007 and 2012)</w:t>
      </w:r>
    </w:p>
    <w:p w:rsidR="00C23290" w:rsidRPr="00C23290" w:rsidRDefault="007C2896" w:rsidP="00C23290">
      <w:pPr>
        <w:autoSpaceDE w:val="0"/>
        <w:autoSpaceDN w:val="0"/>
        <w:adjustRightInd w:val="0"/>
        <w:spacing w:line="240" w:lineRule="auto"/>
        <w:rPr>
          <w:rFonts w:ascii="MS Sans Serif" w:hAnsi="MS Sans Serif" w:cs="MS Sans Serif"/>
          <w:sz w:val="17"/>
          <w:szCs w:val="17"/>
          <w:lang w:val="en-US" w:eastAsia="en-US"/>
        </w:rPr>
      </w:pPr>
      <w:r w:rsidRPr="007C2896">
        <w:rPr>
          <w:noProof/>
          <w:szCs w:val="24"/>
          <w:lang w:val="en-US" w:eastAsia="en-US"/>
        </w:rPr>
        <w:drawing>
          <wp:inline distT="0" distB="0" distL="0" distR="0">
            <wp:extent cx="5311140" cy="3903460"/>
            <wp:effectExtent l="19050" t="0" r="381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311140" cy="3903460"/>
                    </a:xfrm>
                    <a:prstGeom prst="rect">
                      <a:avLst/>
                    </a:prstGeom>
                    <a:noFill/>
                    <a:ln w="9525">
                      <a:noFill/>
                      <a:miter lim="800000"/>
                      <a:headEnd/>
                      <a:tailEnd/>
                    </a:ln>
                  </pic:spPr>
                </pic:pic>
              </a:graphicData>
            </a:graphic>
          </wp:inline>
        </w:drawing>
      </w:r>
      <w:r w:rsidR="00C23290" w:rsidRPr="00C23290" w:rsidDel="00E953D8">
        <w:rPr>
          <w:rFonts w:asciiTheme="minorHAnsi" w:hAnsiTheme="minorHAnsi" w:cstheme="minorBidi"/>
          <w:noProof/>
          <w:sz w:val="24"/>
          <w:szCs w:val="24"/>
          <w:lang w:val="en-US" w:eastAsia="en-US"/>
        </w:rPr>
        <w:t xml:space="preserve"> </w:t>
      </w:r>
    </w:p>
    <w:p w:rsidR="00C23290" w:rsidRDefault="00861663"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Pr>
          <w:rFonts w:ascii="MS Sans Serif" w:hAnsi="MS Sans Serif" w:cs="MS Sans Serif"/>
          <w:sz w:val="17"/>
          <w:szCs w:val="17"/>
          <w:lang w:val="en-US" w:eastAsia="en-US"/>
        </w:rPr>
        <w:lastRenderedPageBreak/>
        <w:t xml:space="preserve"> </w:t>
      </w:r>
      <w:r w:rsidR="00C23290" w:rsidRPr="00C23290">
        <w:rPr>
          <w:rFonts w:ascii="Verdana" w:eastAsia="Calibri" w:hAnsi="Verdana" w:cs="Arial"/>
          <w:sz w:val="22"/>
          <w:szCs w:val="22"/>
        </w:rPr>
        <w:t xml:space="preserve">A great deal of comment previously centred </w:t>
      </w:r>
      <w:proofErr w:type="gramStart"/>
      <w:r w:rsidR="00C23290" w:rsidRPr="00C23290">
        <w:rPr>
          <w:rFonts w:ascii="Verdana" w:eastAsia="Calibri" w:hAnsi="Verdana" w:cs="Arial"/>
          <w:sz w:val="22"/>
          <w:szCs w:val="22"/>
        </w:rPr>
        <w:t>around</w:t>
      </w:r>
      <w:proofErr w:type="gramEnd"/>
      <w:r w:rsidR="006A0F14">
        <w:rPr>
          <w:rFonts w:ascii="Verdana" w:eastAsia="Calibri" w:hAnsi="Verdana" w:cs="Arial"/>
          <w:sz w:val="22"/>
          <w:szCs w:val="22"/>
        </w:rPr>
        <w:t xml:space="preserve"> this</w:t>
      </w:r>
      <w:r w:rsidR="00C23290" w:rsidRPr="00C23290">
        <w:rPr>
          <w:rFonts w:ascii="Verdana" w:eastAsia="Calibri" w:hAnsi="Verdana" w:cs="Arial"/>
          <w:sz w:val="22"/>
          <w:szCs w:val="22"/>
        </w:rPr>
        <w:t xml:space="preserve"> finding. It is not surprising that some subjects have more contact </w:t>
      </w:r>
      <w:r w:rsidR="00BB43BA">
        <w:rPr>
          <w:rFonts w:ascii="Verdana" w:eastAsia="Calibri" w:hAnsi="Verdana" w:cs="Arial"/>
          <w:sz w:val="22"/>
          <w:szCs w:val="22"/>
        </w:rPr>
        <w:t>than</w:t>
      </w:r>
      <w:r w:rsidR="00BB43BA" w:rsidRPr="00C23290">
        <w:rPr>
          <w:rFonts w:ascii="Verdana" w:eastAsia="Calibri" w:hAnsi="Verdana" w:cs="Arial"/>
          <w:sz w:val="22"/>
          <w:szCs w:val="22"/>
        </w:rPr>
        <w:t xml:space="preserve"> </w:t>
      </w:r>
      <w:r w:rsidR="00C23290" w:rsidRPr="00C23290">
        <w:rPr>
          <w:rFonts w:ascii="Verdana" w:eastAsia="Calibri" w:hAnsi="Verdana" w:cs="Arial"/>
          <w:sz w:val="22"/>
          <w:szCs w:val="22"/>
        </w:rPr>
        <w:t>others – different subjects lend themselves to different pedagogic approaches and differences in balance between private study and teaching. The same explanation may dispose of concerns about why different universities may offer different amounts of contact –</w:t>
      </w:r>
      <w:r w:rsidR="00F84F48">
        <w:rPr>
          <w:rFonts w:ascii="Verdana" w:eastAsia="Calibri" w:hAnsi="Verdana" w:cs="Arial"/>
          <w:sz w:val="22"/>
          <w:szCs w:val="22"/>
        </w:rPr>
        <w:t xml:space="preserve"> not surveyed</w:t>
      </w:r>
      <w:r w:rsidR="006A0F14">
        <w:rPr>
          <w:rFonts w:ascii="Verdana" w:eastAsia="Calibri" w:hAnsi="Verdana" w:cs="Arial"/>
          <w:sz w:val="22"/>
          <w:szCs w:val="22"/>
        </w:rPr>
        <w:t xml:space="preserve"> this time</w:t>
      </w:r>
      <w:r w:rsidR="00C23290" w:rsidRPr="00C23290">
        <w:rPr>
          <w:rFonts w:ascii="Verdana" w:eastAsia="Calibri" w:hAnsi="Verdana" w:cs="Arial"/>
          <w:sz w:val="22"/>
          <w:szCs w:val="22"/>
        </w:rPr>
        <w:t xml:space="preserve"> – but in that case it is incumbent upon the universities concerned to explain the different approaches </w:t>
      </w:r>
      <w:r w:rsidR="006A0F14">
        <w:rPr>
          <w:rFonts w:ascii="Verdana" w:eastAsia="Calibri" w:hAnsi="Verdana" w:cs="Arial"/>
          <w:sz w:val="22"/>
          <w:szCs w:val="22"/>
        </w:rPr>
        <w:t xml:space="preserve">to students who may otherwise feel </w:t>
      </w:r>
      <w:r w:rsidR="0061737E">
        <w:rPr>
          <w:rFonts w:ascii="Verdana" w:eastAsia="Calibri" w:hAnsi="Verdana" w:cs="Arial"/>
          <w:sz w:val="22"/>
          <w:szCs w:val="22"/>
        </w:rPr>
        <w:t>short-changed</w:t>
      </w:r>
      <w:r w:rsidR="00C23290" w:rsidRPr="00C23290">
        <w:rPr>
          <w:rFonts w:ascii="Verdana" w:eastAsia="Calibri" w:hAnsi="Verdana" w:cs="Arial"/>
          <w:sz w:val="22"/>
          <w:szCs w:val="22"/>
        </w:rPr>
        <w:t>.</w:t>
      </w:r>
    </w:p>
    <w:p w:rsidR="00E42A44" w:rsidRPr="00C23290" w:rsidRDefault="00861663"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Pr>
          <w:rFonts w:ascii="Verdana" w:eastAsia="Calibri" w:hAnsi="Verdana" w:cs="Arial"/>
          <w:sz w:val="22"/>
          <w:szCs w:val="22"/>
        </w:rPr>
        <w:t xml:space="preserve"> </w:t>
      </w:r>
      <w:r w:rsidR="00E42A44">
        <w:rPr>
          <w:rFonts w:ascii="Verdana" w:eastAsia="Calibri" w:hAnsi="Verdana" w:cs="Arial"/>
          <w:sz w:val="22"/>
          <w:szCs w:val="22"/>
        </w:rPr>
        <w:t xml:space="preserve">That universities have not yet convincingly made this case is apparent from responses to the question asking students if they were satisfied with the </w:t>
      </w:r>
      <w:r w:rsidR="00E42A44" w:rsidRPr="00CC66F6">
        <w:rPr>
          <w:rFonts w:ascii="Verdana" w:eastAsia="Calibri" w:hAnsi="Verdana" w:cs="Arial"/>
          <w:sz w:val="22"/>
          <w:szCs w:val="22"/>
        </w:rPr>
        <w:t>amount of contact time that they had. As is revealed in Figure 2 below, there is a high level of dissatisfaction (nearly 45</w:t>
      </w:r>
      <w:r w:rsidR="00CC66F6">
        <w:rPr>
          <w:rFonts w:ascii="Verdana" w:eastAsia="Calibri" w:hAnsi="Verdana" w:cs="Arial"/>
          <w:sz w:val="22"/>
          <w:szCs w:val="22"/>
        </w:rPr>
        <w:t xml:space="preserve"> per cent</w:t>
      </w:r>
      <w:r w:rsidR="00CC66F6" w:rsidRPr="00CC66F6">
        <w:rPr>
          <w:rFonts w:ascii="Verdana" w:eastAsia="Calibri" w:hAnsi="Verdana" w:cs="Arial"/>
          <w:sz w:val="22"/>
          <w:szCs w:val="22"/>
        </w:rPr>
        <w:t xml:space="preserve">) </w:t>
      </w:r>
      <w:r w:rsidR="00E42A44" w:rsidRPr="00CC66F6">
        <w:rPr>
          <w:rFonts w:ascii="Verdana" w:eastAsia="Calibri" w:hAnsi="Verdana" w:cs="Arial"/>
          <w:sz w:val="22"/>
          <w:szCs w:val="22"/>
        </w:rPr>
        <w:t xml:space="preserve">among those with fewer than eight contact hours per week, and dissatisfaction reduces steadily in line with increasing amounts of contact, though more than </w:t>
      </w:r>
      <w:r w:rsidR="00CC66F6" w:rsidRPr="00CC66F6">
        <w:rPr>
          <w:rFonts w:ascii="Verdana" w:eastAsia="Calibri" w:hAnsi="Verdana" w:cs="Arial"/>
          <w:sz w:val="22"/>
          <w:szCs w:val="22"/>
        </w:rPr>
        <w:t>25</w:t>
      </w:r>
      <w:r w:rsidR="00681469" w:rsidRPr="00CC66F6">
        <w:rPr>
          <w:rFonts w:ascii="Verdana" w:eastAsia="Calibri" w:hAnsi="Verdana" w:cs="Arial"/>
          <w:sz w:val="22"/>
          <w:szCs w:val="22"/>
        </w:rPr>
        <w:t xml:space="preserve"> </w:t>
      </w:r>
      <w:r w:rsidR="00E42A44" w:rsidRPr="00CC66F6">
        <w:rPr>
          <w:rFonts w:ascii="Verdana" w:eastAsia="Calibri" w:hAnsi="Verdana" w:cs="Arial"/>
          <w:sz w:val="22"/>
          <w:szCs w:val="22"/>
        </w:rPr>
        <w:t>hours of contact the week understandably gives rise to increasing dissatisfaction.</w:t>
      </w:r>
    </w:p>
    <w:p w:rsidR="00E42A44" w:rsidRPr="000138E9" w:rsidRDefault="00E42A44" w:rsidP="00E42A44">
      <w:pPr>
        <w:pStyle w:val="ListParagraph"/>
        <w:autoSpaceDE w:val="0"/>
        <w:autoSpaceDN w:val="0"/>
        <w:adjustRightInd w:val="0"/>
        <w:spacing w:after="120"/>
        <w:ind w:left="0"/>
        <w:rPr>
          <w:rFonts w:ascii="Verdana" w:hAnsi="Verdana" w:cs="Verdana"/>
          <w:sz w:val="22"/>
          <w:szCs w:val="22"/>
        </w:rPr>
      </w:pPr>
      <w:r w:rsidRPr="00E42A44">
        <w:rPr>
          <w:rFonts w:ascii="Verdana" w:eastAsia="Calibri" w:hAnsi="Verdana" w:cs="Arial"/>
          <w:sz w:val="22"/>
          <w:szCs w:val="22"/>
          <w:u w:val="single"/>
        </w:rPr>
        <w:t>Figure 2</w:t>
      </w:r>
      <w:r>
        <w:rPr>
          <w:rFonts w:ascii="Verdana" w:eastAsia="Calibri" w:hAnsi="Verdana" w:cs="Arial"/>
          <w:sz w:val="22"/>
          <w:szCs w:val="22"/>
          <w:u w:val="single"/>
        </w:rPr>
        <w:t xml:space="preserve">: </w:t>
      </w:r>
      <w:r w:rsidRPr="00E42A44">
        <w:rPr>
          <w:rFonts w:ascii="Verdana" w:hAnsi="Verdana" w:cs="Verdana"/>
          <w:sz w:val="22"/>
          <w:szCs w:val="22"/>
          <w:u w:val="single"/>
        </w:rPr>
        <w:t>Disagreement with proposition: ‘I am satisfied with the number of time-tabled</w:t>
      </w:r>
      <w:r>
        <w:rPr>
          <w:rFonts w:ascii="Verdana" w:hAnsi="Verdana" w:cs="Verdana"/>
          <w:sz w:val="22"/>
          <w:szCs w:val="22"/>
          <w:u w:val="single"/>
        </w:rPr>
        <w:t xml:space="preserve"> </w:t>
      </w:r>
      <w:r w:rsidRPr="00E42A44">
        <w:rPr>
          <w:rFonts w:ascii="Verdana" w:hAnsi="Verdana" w:cs="Verdana"/>
          <w:sz w:val="22"/>
          <w:szCs w:val="22"/>
          <w:u w:val="single"/>
        </w:rPr>
        <w:t>classes I have had during this term’ by scheduled hours of teaching per week</w:t>
      </w:r>
    </w:p>
    <w:p w:rsidR="00C23290" w:rsidRPr="00C23290" w:rsidRDefault="00D81C99" w:rsidP="003D64A4">
      <w:pPr>
        <w:keepNext/>
        <w:autoSpaceDE w:val="0"/>
        <w:autoSpaceDN w:val="0"/>
        <w:adjustRightInd w:val="0"/>
        <w:spacing w:before="120" w:after="120" w:line="240" w:lineRule="auto"/>
        <w:rPr>
          <w:rFonts w:ascii="Verdana" w:eastAsia="Calibri" w:hAnsi="Verdana" w:cs="Arial"/>
          <w:b/>
          <w:sz w:val="22"/>
          <w:szCs w:val="22"/>
        </w:rPr>
      </w:pPr>
      <w:r>
        <w:rPr>
          <w:noProof/>
          <w:lang w:val="en-US" w:eastAsia="en-US"/>
        </w:rPr>
        <w:drawing>
          <wp:inline distT="0" distB="0" distL="0" distR="0">
            <wp:extent cx="5311140" cy="3974070"/>
            <wp:effectExtent l="1905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311140" cy="3974070"/>
                    </a:xfrm>
                    <a:prstGeom prst="rect">
                      <a:avLst/>
                    </a:prstGeom>
                    <a:noFill/>
                    <a:ln w="9525">
                      <a:noFill/>
                      <a:miter lim="800000"/>
                      <a:headEnd/>
                      <a:tailEnd/>
                    </a:ln>
                  </pic:spPr>
                </pic:pic>
              </a:graphicData>
            </a:graphic>
          </wp:inline>
        </w:drawing>
      </w:r>
      <w:r w:rsidR="005D6FCD">
        <w:rPr>
          <w:rFonts w:ascii="Verdana" w:eastAsia="Calibri" w:hAnsi="Verdana" w:cs="Arial"/>
          <w:b/>
          <w:sz w:val="22"/>
          <w:szCs w:val="22"/>
        </w:rPr>
        <w:t>Hours of teaching missed</w:t>
      </w:r>
    </w:p>
    <w:p w:rsidR="00C23290" w:rsidRPr="00C23290" w:rsidRDefault="00861663"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Pr>
          <w:rFonts w:ascii="Verdana" w:eastAsia="Calibri" w:hAnsi="Verdana" w:cs="Arial"/>
          <w:sz w:val="22"/>
          <w:szCs w:val="22"/>
        </w:rPr>
        <w:t xml:space="preserve"> </w:t>
      </w:r>
      <w:r w:rsidR="00C23290" w:rsidRPr="00C23290">
        <w:rPr>
          <w:rFonts w:ascii="Verdana" w:eastAsia="Calibri" w:hAnsi="Verdana" w:cs="Arial"/>
          <w:sz w:val="22"/>
          <w:szCs w:val="22"/>
        </w:rPr>
        <w:t>The survey asked students how many hours of timetable</w:t>
      </w:r>
      <w:r w:rsidR="00BB43BA">
        <w:rPr>
          <w:rFonts w:ascii="Verdana" w:eastAsia="Calibri" w:hAnsi="Verdana" w:cs="Arial"/>
          <w:sz w:val="22"/>
          <w:szCs w:val="22"/>
        </w:rPr>
        <w:t>d</w:t>
      </w:r>
      <w:r w:rsidR="00C23290" w:rsidRPr="00C23290">
        <w:rPr>
          <w:rFonts w:ascii="Verdana" w:eastAsia="Calibri" w:hAnsi="Verdana" w:cs="Arial"/>
          <w:sz w:val="22"/>
          <w:szCs w:val="22"/>
        </w:rPr>
        <w:t xml:space="preserve"> teaching they missed</w:t>
      </w:r>
      <w:r w:rsidR="00E42A44">
        <w:rPr>
          <w:rFonts w:ascii="Verdana" w:eastAsia="Calibri" w:hAnsi="Verdana" w:cs="Arial"/>
          <w:sz w:val="22"/>
          <w:szCs w:val="22"/>
        </w:rPr>
        <w:t xml:space="preserve">. As Figure 3 shows students claimed </w:t>
      </w:r>
      <w:r w:rsidR="00C23290" w:rsidRPr="00C23290">
        <w:rPr>
          <w:rFonts w:ascii="Verdana" w:eastAsia="Calibri" w:hAnsi="Verdana" w:cs="Arial"/>
          <w:sz w:val="22"/>
          <w:szCs w:val="22"/>
        </w:rPr>
        <w:t xml:space="preserve">on average to attend 92 </w:t>
      </w:r>
      <w:r w:rsidR="00C23290" w:rsidRPr="00C23290">
        <w:rPr>
          <w:rFonts w:ascii="Verdana" w:eastAsia="Calibri" w:hAnsi="Verdana" w:cs="Arial"/>
          <w:sz w:val="22"/>
          <w:szCs w:val="22"/>
        </w:rPr>
        <w:lastRenderedPageBreak/>
        <w:t xml:space="preserve">percent of timetable sessions in 2012, almost exactly the same as in the earlier years. As before, there are substantial </w:t>
      </w:r>
      <w:r w:rsidR="003D64A4">
        <w:rPr>
          <w:rFonts w:ascii="Verdana" w:eastAsia="Calibri" w:hAnsi="Verdana" w:cs="Arial"/>
          <w:sz w:val="22"/>
          <w:szCs w:val="22"/>
        </w:rPr>
        <w:t xml:space="preserve">subject </w:t>
      </w:r>
      <w:r w:rsidR="00C23290" w:rsidRPr="00C23290">
        <w:rPr>
          <w:rFonts w:ascii="Verdana" w:eastAsia="Calibri" w:hAnsi="Verdana" w:cs="Arial"/>
          <w:sz w:val="22"/>
          <w:szCs w:val="22"/>
        </w:rPr>
        <w:t>differences.</w:t>
      </w:r>
    </w:p>
    <w:p w:rsidR="00C23290" w:rsidRPr="00E42A44" w:rsidRDefault="00C23290" w:rsidP="00C23290">
      <w:pPr>
        <w:keepNext/>
        <w:spacing w:before="240" w:line="240" w:lineRule="auto"/>
        <w:rPr>
          <w:rFonts w:ascii="Verdana" w:hAnsi="Verdana" w:cs="Verdana"/>
          <w:sz w:val="22"/>
          <w:szCs w:val="22"/>
          <w:u w:val="single"/>
        </w:rPr>
      </w:pPr>
      <w:r w:rsidRPr="00E42A44">
        <w:rPr>
          <w:rFonts w:ascii="Verdana" w:hAnsi="Verdana" w:cs="Verdana"/>
          <w:sz w:val="22"/>
          <w:szCs w:val="22"/>
          <w:u w:val="single"/>
        </w:rPr>
        <w:t>Figure 3: Percentage of scheduled hours of teaching not attended - by subject area</w:t>
      </w:r>
    </w:p>
    <w:p w:rsidR="00C23290" w:rsidRPr="00E42A44" w:rsidRDefault="00C23290" w:rsidP="00E42A44">
      <w:pPr>
        <w:spacing w:after="200" w:line="276" w:lineRule="auto"/>
        <w:ind w:right="357"/>
        <w:jc w:val="both"/>
        <w:rPr>
          <w:rFonts w:ascii="Verdana" w:hAnsi="Verdana" w:cstheme="minorBidi"/>
          <w:sz w:val="24"/>
          <w:szCs w:val="24"/>
          <w:lang w:val="en-US" w:eastAsia="en-US"/>
        </w:rPr>
      </w:pPr>
      <w:r>
        <w:rPr>
          <w:noProof/>
          <w:lang w:val="en-US" w:eastAsia="en-US"/>
        </w:rPr>
        <w:drawing>
          <wp:inline distT="0" distB="0" distL="0" distR="0">
            <wp:extent cx="5362575" cy="4038600"/>
            <wp:effectExtent l="19050" t="0" r="9525"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srcRect/>
                    <a:stretch>
                      <a:fillRect/>
                    </a:stretch>
                  </pic:blipFill>
                  <pic:spPr bwMode="auto">
                    <a:xfrm>
                      <a:off x="0" y="0"/>
                      <a:ext cx="5362575" cy="4038600"/>
                    </a:xfrm>
                    <a:prstGeom prst="rect">
                      <a:avLst/>
                    </a:prstGeom>
                    <a:noFill/>
                    <a:ln w="9525">
                      <a:noFill/>
                      <a:miter lim="800000"/>
                      <a:headEnd/>
                      <a:tailEnd/>
                    </a:ln>
                  </pic:spPr>
                </pic:pic>
              </a:graphicData>
            </a:graphic>
          </wp:inline>
        </w:drawing>
      </w:r>
      <w:proofErr w:type="gramStart"/>
      <w:r w:rsidRPr="00C23290">
        <w:rPr>
          <w:rFonts w:ascii="Verdana" w:eastAsia="Calibri" w:hAnsi="Verdana" w:cs="Arial"/>
          <w:b/>
          <w:sz w:val="22"/>
          <w:szCs w:val="22"/>
        </w:rPr>
        <w:t>Private study.</w:t>
      </w:r>
      <w:proofErr w:type="gramEnd"/>
      <w:r w:rsidRPr="00C23290">
        <w:rPr>
          <w:rFonts w:ascii="Verdana" w:eastAsia="Calibri" w:hAnsi="Verdana" w:cs="Arial"/>
          <w:b/>
          <w:sz w:val="22"/>
          <w:szCs w:val="22"/>
        </w:rPr>
        <w:t xml:space="preserve"> </w:t>
      </w:r>
    </w:p>
    <w:p w:rsidR="00C23290" w:rsidRPr="005F5B84" w:rsidRDefault="00861663"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Pr>
          <w:rFonts w:ascii="Verdana" w:eastAsia="Calibri" w:hAnsi="Verdana" w:cs="Arial"/>
          <w:sz w:val="22"/>
          <w:szCs w:val="22"/>
        </w:rPr>
        <w:t xml:space="preserve"> </w:t>
      </w:r>
      <w:r w:rsidR="00C23290" w:rsidRPr="00C23290">
        <w:rPr>
          <w:rFonts w:ascii="Verdana" w:eastAsia="Calibri" w:hAnsi="Verdana" w:cs="Arial"/>
          <w:sz w:val="22"/>
          <w:szCs w:val="22"/>
        </w:rPr>
        <w:t>It might be expected that those subjects with the least contact might require the most private study, and indeed</w:t>
      </w:r>
      <w:r w:rsidR="00E42A44">
        <w:rPr>
          <w:rFonts w:ascii="Verdana" w:eastAsia="Calibri" w:hAnsi="Verdana" w:cs="Arial"/>
          <w:sz w:val="22"/>
          <w:szCs w:val="22"/>
        </w:rPr>
        <w:t xml:space="preserve"> t</w:t>
      </w:r>
      <w:r w:rsidR="00C23290" w:rsidRPr="00C23290">
        <w:rPr>
          <w:rFonts w:ascii="Verdana" w:eastAsia="Calibri" w:hAnsi="Verdana" w:cs="Arial"/>
          <w:sz w:val="22"/>
          <w:szCs w:val="22"/>
        </w:rPr>
        <w:t>o some extent this appears to be so (see figure 3). However, there are some subjects – notably mass communications and business studies – that are among the lowest in terms of contact hours, but also score lowest in terms of private study.</w:t>
      </w:r>
      <w:r w:rsidR="00E42A44">
        <w:rPr>
          <w:rFonts w:ascii="Verdana" w:eastAsia="Calibri" w:hAnsi="Verdana" w:cs="Arial"/>
          <w:sz w:val="22"/>
          <w:szCs w:val="22"/>
        </w:rPr>
        <w:t xml:space="preserve">  On average, as Figure 4 </w:t>
      </w:r>
      <w:r w:rsidR="00CC66F6">
        <w:rPr>
          <w:rFonts w:ascii="Verdana" w:eastAsia="Calibri" w:hAnsi="Verdana" w:cs="Arial"/>
          <w:sz w:val="22"/>
          <w:szCs w:val="22"/>
        </w:rPr>
        <w:t>s</w:t>
      </w:r>
      <w:r w:rsidR="00E42A44">
        <w:rPr>
          <w:rFonts w:ascii="Verdana" w:eastAsia="Calibri" w:hAnsi="Verdana" w:cs="Arial"/>
          <w:sz w:val="22"/>
          <w:szCs w:val="22"/>
        </w:rPr>
        <w:t xml:space="preserve">hows, in 2012 </w:t>
      </w:r>
      <w:r w:rsidR="00CC66F6">
        <w:rPr>
          <w:rFonts w:ascii="Verdana" w:eastAsia="Calibri" w:hAnsi="Verdana" w:cs="Arial"/>
          <w:sz w:val="22"/>
          <w:szCs w:val="22"/>
        </w:rPr>
        <w:t>s</w:t>
      </w:r>
      <w:r w:rsidR="00E42A44">
        <w:rPr>
          <w:rFonts w:ascii="Verdana" w:eastAsia="Calibri" w:hAnsi="Verdana" w:cs="Arial"/>
          <w:sz w:val="22"/>
          <w:szCs w:val="22"/>
        </w:rPr>
        <w:t xml:space="preserve">tudents </w:t>
      </w:r>
      <w:r w:rsidR="00CC66F6">
        <w:rPr>
          <w:rFonts w:ascii="Verdana" w:eastAsia="Calibri" w:hAnsi="Verdana" w:cs="Arial"/>
          <w:sz w:val="22"/>
          <w:szCs w:val="22"/>
        </w:rPr>
        <w:t>r</w:t>
      </w:r>
      <w:r w:rsidR="00E42A44">
        <w:rPr>
          <w:rFonts w:ascii="Verdana" w:eastAsia="Calibri" w:hAnsi="Verdana" w:cs="Arial"/>
          <w:sz w:val="22"/>
          <w:szCs w:val="22"/>
        </w:rPr>
        <w:t>eported 14</w:t>
      </w:r>
      <w:r w:rsidR="00CC66F6">
        <w:rPr>
          <w:rFonts w:ascii="Verdana" w:eastAsia="Calibri" w:hAnsi="Verdana" w:cs="Arial"/>
          <w:sz w:val="22"/>
          <w:szCs w:val="22"/>
        </w:rPr>
        <w:t>.4</w:t>
      </w:r>
      <w:r w:rsidR="00E42A44">
        <w:rPr>
          <w:rFonts w:ascii="Verdana" w:eastAsia="Calibri" w:hAnsi="Verdana" w:cs="Arial"/>
          <w:sz w:val="22"/>
          <w:szCs w:val="22"/>
        </w:rPr>
        <w:t xml:space="preserve"> hours of private study per week – a significant increase over </w:t>
      </w:r>
      <w:r w:rsidR="00E42A44" w:rsidRPr="005F5B84">
        <w:rPr>
          <w:rFonts w:ascii="Verdana" w:eastAsia="Calibri" w:hAnsi="Verdana" w:cs="Arial"/>
          <w:sz w:val="22"/>
          <w:szCs w:val="22"/>
        </w:rPr>
        <w:t xml:space="preserve">the </w:t>
      </w:r>
      <w:r w:rsidR="00507557" w:rsidRPr="00507557">
        <w:rPr>
          <w:rFonts w:ascii="Verdana" w:eastAsia="Calibri" w:hAnsi="Verdana" w:cs="Arial"/>
          <w:sz w:val="22"/>
          <w:szCs w:val="22"/>
        </w:rPr>
        <w:t>13.1 hours in 2006 and 12.7 in 2007.</w:t>
      </w:r>
    </w:p>
    <w:p w:rsidR="00C23290" w:rsidRPr="002479D2" w:rsidRDefault="00C23290" w:rsidP="00C23290">
      <w:pPr>
        <w:keepNext/>
        <w:spacing w:before="240" w:after="200" w:line="240" w:lineRule="auto"/>
        <w:ind w:left="357" w:right="357"/>
        <w:jc w:val="both"/>
        <w:rPr>
          <w:rFonts w:ascii="Verdana" w:hAnsi="Verdana" w:cs="Verdana"/>
          <w:sz w:val="22"/>
          <w:szCs w:val="22"/>
          <w:u w:val="single"/>
          <w:lang w:val="en-US" w:eastAsia="en-US"/>
        </w:rPr>
      </w:pPr>
      <w:r w:rsidRPr="002479D2">
        <w:rPr>
          <w:rFonts w:ascii="Verdana" w:hAnsi="Verdana" w:cs="Verdana"/>
          <w:sz w:val="22"/>
          <w:szCs w:val="22"/>
          <w:u w:val="single"/>
          <w:lang w:val="en-US" w:eastAsia="en-US"/>
        </w:rPr>
        <w:lastRenderedPageBreak/>
        <w:t>Figure 4:  Hours of Private Study by subject</w:t>
      </w:r>
    </w:p>
    <w:p w:rsidR="00C23290" w:rsidRPr="00C23290" w:rsidRDefault="007C2896" w:rsidP="00C23290">
      <w:pPr>
        <w:autoSpaceDE w:val="0"/>
        <w:autoSpaceDN w:val="0"/>
        <w:adjustRightInd w:val="0"/>
        <w:spacing w:line="240" w:lineRule="auto"/>
        <w:rPr>
          <w:rFonts w:ascii="Verdana" w:hAnsi="Verdana" w:cs="Arial"/>
          <w:sz w:val="24"/>
          <w:lang w:val="en-US" w:eastAsia="en-US"/>
        </w:rPr>
      </w:pPr>
      <w:r w:rsidRPr="007C2896">
        <w:rPr>
          <w:noProof/>
          <w:lang w:val="en-US" w:eastAsia="en-US"/>
        </w:rPr>
        <w:drawing>
          <wp:inline distT="0" distB="0" distL="0" distR="0">
            <wp:extent cx="5311140" cy="3633552"/>
            <wp:effectExtent l="19050" t="0" r="381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311140" cy="3633552"/>
                    </a:xfrm>
                    <a:prstGeom prst="rect">
                      <a:avLst/>
                    </a:prstGeom>
                    <a:noFill/>
                    <a:ln w="9525">
                      <a:noFill/>
                      <a:miter lim="800000"/>
                      <a:headEnd/>
                      <a:tailEnd/>
                    </a:ln>
                  </pic:spPr>
                </pic:pic>
              </a:graphicData>
            </a:graphic>
          </wp:inline>
        </w:drawing>
      </w:r>
    </w:p>
    <w:p w:rsidR="00C23290" w:rsidRPr="00C23290" w:rsidRDefault="00C23290" w:rsidP="00775526">
      <w:pPr>
        <w:autoSpaceDE w:val="0"/>
        <w:autoSpaceDN w:val="0"/>
        <w:adjustRightInd w:val="0"/>
        <w:spacing w:before="120" w:after="120" w:line="240" w:lineRule="auto"/>
        <w:rPr>
          <w:rFonts w:ascii="Verdana" w:eastAsia="Calibri" w:hAnsi="Verdana" w:cs="Arial"/>
          <w:b/>
          <w:sz w:val="22"/>
          <w:szCs w:val="22"/>
        </w:rPr>
      </w:pPr>
      <w:proofErr w:type="gramStart"/>
      <w:r w:rsidRPr="00C23290">
        <w:rPr>
          <w:rFonts w:ascii="Verdana" w:eastAsia="Calibri" w:hAnsi="Verdana" w:cs="Arial"/>
          <w:b/>
          <w:sz w:val="22"/>
          <w:szCs w:val="22"/>
        </w:rPr>
        <w:t>Total workload.</w:t>
      </w:r>
      <w:proofErr w:type="gramEnd"/>
    </w:p>
    <w:p w:rsidR="00C23290" w:rsidRPr="00C23290" w:rsidRDefault="00861663"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Pr>
          <w:rFonts w:ascii="Verdana" w:eastAsia="Calibri" w:hAnsi="Verdana" w:cs="Arial"/>
          <w:sz w:val="22"/>
          <w:szCs w:val="22"/>
        </w:rPr>
        <w:t xml:space="preserve"> </w:t>
      </w:r>
      <w:r w:rsidR="00C23290" w:rsidRPr="00C23290">
        <w:rPr>
          <w:rFonts w:ascii="Verdana" w:eastAsia="Calibri" w:hAnsi="Verdana" w:cs="Arial"/>
          <w:sz w:val="22"/>
          <w:szCs w:val="22"/>
        </w:rPr>
        <w:t>In 2012 students reported an average weighted total workload of 27.2 hours per week (attended hours of teaching – i.e. allowing for hours not attended - plus private study). In 200</w:t>
      </w:r>
      <w:r w:rsidR="003D64A4">
        <w:rPr>
          <w:rFonts w:ascii="Verdana" w:eastAsia="Calibri" w:hAnsi="Verdana" w:cs="Arial"/>
          <w:sz w:val="22"/>
          <w:szCs w:val="22"/>
        </w:rPr>
        <w:t>7</w:t>
      </w:r>
      <w:r w:rsidR="00C23290" w:rsidRPr="00C23290">
        <w:rPr>
          <w:rFonts w:ascii="Verdana" w:eastAsia="Calibri" w:hAnsi="Verdana" w:cs="Arial"/>
          <w:sz w:val="22"/>
          <w:szCs w:val="22"/>
        </w:rPr>
        <w:t xml:space="preserve"> the figure was 25.5 hours and 26 in 2006). This suggests that students have been working steadily harder, </w:t>
      </w:r>
      <w:r w:rsidR="002479D2">
        <w:rPr>
          <w:rFonts w:ascii="Verdana" w:eastAsia="Calibri" w:hAnsi="Verdana" w:cs="Arial"/>
          <w:sz w:val="22"/>
          <w:szCs w:val="22"/>
        </w:rPr>
        <w:t xml:space="preserve">particularly in </w:t>
      </w:r>
      <w:r w:rsidR="00C23290" w:rsidRPr="00C23290">
        <w:rPr>
          <w:rFonts w:ascii="Verdana" w:eastAsia="Calibri" w:hAnsi="Verdana" w:cs="Arial"/>
          <w:sz w:val="22"/>
          <w:szCs w:val="22"/>
        </w:rPr>
        <w:t xml:space="preserve">some subjects – for example medicine and dentistry, where the average </w:t>
      </w:r>
      <w:r w:rsidR="002479D2">
        <w:rPr>
          <w:rFonts w:ascii="Verdana" w:eastAsia="Calibri" w:hAnsi="Verdana" w:cs="Arial"/>
          <w:sz w:val="22"/>
          <w:szCs w:val="22"/>
        </w:rPr>
        <w:t>of ov</w:t>
      </w:r>
      <w:r w:rsidR="00C23290" w:rsidRPr="00C23290">
        <w:rPr>
          <w:rFonts w:ascii="Verdana" w:eastAsia="Calibri" w:hAnsi="Verdana" w:cs="Arial"/>
          <w:sz w:val="22"/>
          <w:szCs w:val="22"/>
        </w:rPr>
        <w:t xml:space="preserve">er 35 hours of study per week study is the equivalent of a full-time job </w:t>
      </w:r>
      <w:r w:rsidR="002479D2">
        <w:rPr>
          <w:rFonts w:ascii="Verdana" w:eastAsia="Calibri" w:hAnsi="Verdana" w:cs="Arial"/>
          <w:sz w:val="22"/>
          <w:szCs w:val="22"/>
        </w:rPr>
        <w:t xml:space="preserve">- </w:t>
      </w:r>
      <w:r w:rsidR="00C23290" w:rsidRPr="00C23290">
        <w:rPr>
          <w:rFonts w:ascii="Verdana" w:eastAsia="Calibri" w:hAnsi="Verdana" w:cs="Arial"/>
          <w:sz w:val="22"/>
          <w:szCs w:val="22"/>
        </w:rPr>
        <w:t xml:space="preserve">but for others it resembles part-time employment. Mass communications and documentation, for example, averaged </w:t>
      </w:r>
      <w:r w:rsidR="00CC66F6">
        <w:rPr>
          <w:rFonts w:ascii="Verdana" w:eastAsia="Calibri" w:hAnsi="Verdana" w:cs="Arial"/>
          <w:sz w:val="22"/>
          <w:szCs w:val="22"/>
        </w:rPr>
        <w:t>20.1</w:t>
      </w:r>
      <w:r w:rsidR="00CC66F6" w:rsidRPr="00C23290">
        <w:rPr>
          <w:rFonts w:ascii="Verdana" w:eastAsia="Calibri" w:hAnsi="Verdana" w:cs="Arial"/>
          <w:sz w:val="22"/>
          <w:szCs w:val="22"/>
        </w:rPr>
        <w:t xml:space="preserve"> </w:t>
      </w:r>
      <w:r w:rsidR="00C23290" w:rsidRPr="00C23290">
        <w:rPr>
          <w:rFonts w:ascii="Verdana" w:eastAsia="Calibri" w:hAnsi="Verdana" w:cs="Arial"/>
          <w:sz w:val="22"/>
          <w:szCs w:val="22"/>
        </w:rPr>
        <w:t>hours in 2012, 19.9 hours in 2006 and 20.3 hours in 2007.</w:t>
      </w:r>
    </w:p>
    <w:p w:rsidR="00C23290" w:rsidRPr="00C23290" w:rsidRDefault="00861663"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Pr>
          <w:rFonts w:ascii="Verdana" w:eastAsia="Calibri" w:hAnsi="Verdana" w:cs="Arial"/>
          <w:sz w:val="22"/>
          <w:szCs w:val="22"/>
        </w:rPr>
        <w:t xml:space="preserve"> </w:t>
      </w:r>
      <w:r w:rsidR="00C23290" w:rsidRPr="00C23290">
        <w:rPr>
          <w:rFonts w:ascii="Verdana" w:eastAsia="Calibri" w:hAnsi="Verdana" w:cs="Arial"/>
          <w:sz w:val="22"/>
          <w:szCs w:val="22"/>
        </w:rPr>
        <w:t xml:space="preserve">Figure </w:t>
      </w:r>
      <w:r w:rsidR="002479D2">
        <w:rPr>
          <w:rFonts w:ascii="Verdana" w:eastAsia="Calibri" w:hAnsi="Verdana" w:cs="Arial"/>
          <w:sz w:val="22"/>
          <w:szCs w:val="22"/>
        </w:rPr>
        <w:t xml:space="preserve">5 </w:t>
      </w:r>
      <w:r w:rsidR="00C23290" w:rsidRPr="00C23290">
        <w:rPr>
          <w:rFonts w:ascii="Verdana" w:eastAsia="Calibri" w:hAnsi="Verdana" w:cs="Arial"/>
          <w:sz w:val="22"/>
          <w:szCs w:val="22"/>
        </w:rPr>
        <w:t>shows the different effort required in different subject</w:t>
      </w:r>
      <w:r w:rsidR="003D64A4">
        <w:rPr>
          <w:rFonts w:ascii="Verdana" w:eastAsia="Calibri" w:hAnsi="Verdana" w:cs="Arial"/>
          <w:sz w:val="22"/>
          <w:szCs w:val="22"/>
        </w:rPr>
        <w:t>s</w:t>
      </w:r>
      <w:r w:rsidR="00C23290" w:rsidRPr="00C23290">
        <w:rPr>
          <w:rFonts w:ascii="Verdana" w:eastAsia="Calibri" w:hAnsi="Verdana" w:cs="Arial"/>
          <w:sz w:val="22"/>
          <w:szCs w:val="22"/>
        </w:rPr>
        <w:t xml:space="preserve">. While the different balance between teaching and private study in different subjects (see above) is not surprising, what is more surprising is that different subjects should require such different amounts of total effort. What it has not been possible to survey this year, but which was revealed in the previous studies, is the very different amounts of effort required in different universities in the same subject. However, given that the findings in 2012 overall are not so very different from those of previous surveys, it can be assumed that these differences remain. So the same </w:t>
      </w:r>
      <w:r w:rsidR="002479D2">
        <w:rPr>
          <w:rFonts w:ascii="Verdana" w:eastAsia="Calibri" w:hAnsi="Verdana" w:cs="Arial"/>
          <w:sz w:val="22"/>
          <w:szCs w:val="22"/>
        </w:rPr>
        <w:t>policy</w:t>
      </w:r>
      <w:r w:rsidR="00C23290" w:rsidRPr="00C23290">
        <w:rPr>
          <w:rFonts w:ascii="Verdana" w:eastAsia="Calibri" w:hAnsi="Verdana" w:cs="Arial"/>
          <w:sz w:val="22"/>
          <w:szCs w:val="22"/>
        </w:rPr>
        <w:t xml:space="preserve"> questions arise as </w:t>
      </w:r>
      <w:proofErr w:type="gramStart"/>
      <w:r w:rsidR="00C23290" w:rsidRPr="00C23290">
        <w:rPr>
          <w:rFonts w:ascii="Verdana" w:eastAsia="Calibri" w:hAnsi="Verdana" w:cs="Arial"/>
          <w:sz w:val="22"/>
          <w:szCs w:val="22"/>
        </w:rPr>
        <w:t>previously .</w:t>
      </w:r>
      <w:proofErr w:type="gramEnd"/>
      <w:r w:rsidR="00C23290" w:rsidRPr="00C23290">
        <w:rPr>
          <w:rFonts w:ascii="Verdana" w:eastAsia="Calibri" w:hAnsi="Verdana" w:cs="Arial"/>
          <w:sz w:val="22"/>
          <w:szCs w:val="22"/>
        </w:rPr>
        <w:t xml:space="preserve"> How is it possible in one University to obtain a degree in a particular subject</w:t>
      </w:r>
      <w:r w:rsidR="002479D2">
        <w:rPr>
          <w:rFonts w:ascii="Verdana" w:eastAsia="Calibri" w:hAnsi="Verdana" w:cs="Arial"/>
          <w:sz w:val="22"/>
          <w:szCs w:val="22"/>
        </w:rPr>
        <w:t xml:space="preserve"> with </w:t>
      </w:r>
      <w:r w:rsidR="00C23290" w:rsidRPr="00C23290">
        <w:rPr>
          <w:rFonts w:ascii="Verdana" w:eastAsia="Calibri" w:hAnsi="Verdana" w:cs="Arial"/>
          <w:sz w:val="22"/>
          <w:szCs w:val="22"/>
        </w:rPr>
        <w:t>so much less effort than is required in a</w:t>
      </w:r>
      <w:r w:rsidR="00BB43BA">
        <w:rPr>
          <w:rFonts w:ascii="Verdana" w:eastAsia="Calibri" w:hAnsi="Verdana" w:cs="Arial"/>
          <w:sz w:val="22"/>
          <w:szCs w:val="22"/>
        </w:rPr>
        <w:t>nother</w:t>
      </w:r>
      <w:r w:rsidR="00C23290" w:rsidRPr="00C23290">
        <w:rPr>
          <w:rFonts w:ascii="Verdana" w:eastAsia="Calibri" w:hAnsi="Verdana" w:cs="Arial"/>
          <w:sz w:val="22"/>
          <w:szCs w:val="22"/>
        </w:rPr>
        <w:t xml:space="preserve"> University? And what does it say about</w:t>
      </w:r>
      <w:r w:rsidR="002479D2">
        <w:rPr>
          <w:rFonts w:ascii="Verdana" w:eastAsia="Calibri" w:hAnsi="Verdana" w:cs="Arial"/>
          <w:sz w:val="22"/>
          <w:szCs w:val="22"/>
        </w:rPr>
        <w:t xml:space="preserve"> what it means to possess </w:t>
      </w:r>
      <w:r w:rsidR="00C23290" w:rsidRPr="00C23290">
        <w:rPr>
          <w:rFonts w:ascii="Verdana" w:eastAsia="Calibri" w:hAnsi="Verdana" w:cs="Arial"/>
          <w:sz w:val="22"/>
          <w:szCs w:val="22"/>
        </w:rPr>
        <w:t>an English degree if this is so</w:t>
      </w:r>
      <w:proofErr w:type="gramStart"/>
      <w:r w:rsidR="00C23290" w:rsidRPr="00C23290">
        <w:rPr>
          <w:rFonts w:ascii="Verdana" w:eastAsia="Calibri" w:hAnsi="Verdana" w:cs="Arial"/>
          <w:sz w:val="22"/>
          <w:szCs w:val="22"/>
        </w:rPr>
        <w:t>?.</w:t>
      </w:r>
      <w:proofErr w:type="gramEnd"/>
    </w:p>
    <w:p w:rsidR="00C23290" w:rsidRPr="00C23290" w:rsidRDefault="002479D2" w:rsidP="00C23290">
      <w:pPr>
        <w:keepNext/>
        <w:spacing w:before="240" w:after="200" w:line="276" w:lineRule="auto"/>
        <w:ind w:left="357" w:right="357"/>
        <w:jc w:val="both"/>
        <w:rPr>
          <w:rFonts w:ascii="Verdana" w:hAnsi="Verdana" w:cstheme="minorBidi"/>
          <w:sz w:val="24"/>
          <w:szCs w:val="24"/>
          <w:u w:val="single"/>
          <w:lang w:val="en-US" w:eastAsia="en-US"/>
        </w:rPr>
      </w:pPr>
      <w:r>
        <w:rPr>
          <w:rFonts w:ascii="Verdana" w:hAnsi="Verdana" w:cstheme="minorBidi"/>
          <w:sz w:val="24"/>
          <w:szCs w:val="24"/>
          <w:u w:val="single"/>
          <w:lang w:val="en-US" w:eastAsia="en-US"/>
        </w:rPr>
        <w:lastRenderedPageBreak/>
        <w:t>Figure 5</w:t>
      </w:r>
      <w:r w:rsidR="00C23290" w:rsidRPr="00C23290">
        <w:rPr>
          <w:rFonts w:ascii="Verdana" w:hAnsi="Verdana" w:cstheme="minorBidi"/>
          <w:sz w:val="24"/>
          <w:szCs w:val="24"/>
          <w:u w:val="single"/>
          <w:lang w:val="en-US" w:eastAsia="en-US"/>
        </w:rPr>
        <w:t>: Workload by subject (2012)</w:t>
      </w:r>
    </w:p>
    <w:p w:rsidR="00C23290" w:rsidRPr="00C23290" w:rsidRDefault="00C23290" w:rsidP="00C23290">
      <w:pPr>
        <w:keepNext/>
        <w:spacing w:before="240" w:after="200" w:line="276" w:lineRule="auto"/>
        <w:ind w:left="357" w:right="357"/>
        <w:jc w:val="center"/>
        <w:rPr>
          <w:rFonts w:asciiTheme="minorHAnsi" w:hAnsiTheme="minorHAnsi" w:cstheme="minorBidi"/>
          <w:sz w:val="24"/>
          <w:szCs w:val="24"/>
          <w:lang w:val="en-US" w:eastAsia="en-US"/>
        </w:rPr>
      </w:pPr>
      <w:r>
        <w:rPr>
          <w:rFonts w:asciiTheme="minorHAnsi" w:hAnsiTheme="minorHAnsi" w:cstheme="minorBidi"/>
          <w:noProof/>
          <w:sz w:val="22"/>
          <w:szCs w:val="22"/>
          <w:lang w:val="en-US" w:eastAsia="en-US"/>
        </w:rPr>
        <w:drawing>
          <wp:inline distT="0" distB="0" distL="0" distR="0">
            <wp:extent cx="5133975" cy="3800475"/>
            <wp:effectExtent l="19050" t="0" r="9525" b="0"/>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srcRect/>
                    <a:stretch>
                      <a:fillRect/>
                    </a:stretch>
                  </pic:blipFill>
                  <pic:spPr bwMode="auto">
                    <a:xfrm>
                      <a:off x="0" y="0"/>
                      <a:ext cx="5133975" cy="3800475"/>
                    </a:xfrm>
                    <a:prstGeom prst="rect">
                      <a:avLst/>
                    </a:prstGeom>
                    <a:noFill/>
                    <a:ln w="9525">
                      <a:noFill/>
                      <a:miter lim="800000"/>
                      <a:headEnd/>
                      <a:tailEnd/>
                    </a:ln>
                  </pic:spPr>
                </pic:pic>
              </a:graphicData>
            </a:graphic>
          </wp:inline>
        </w:drawing>
      </w:r>
    </w:p>
    <w:p w:rsidR="00C23290" w:rsidRPr="00C23290" w:rsidRDefault="00861663"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Pr>
          <w:rFonts w:ascii="Verdana" w:eastAsia="Calibri" w:hAnsi="Verdana" w:cs="Arial"/>
          <w:sz w:val="22"/>
          <w:szCs w:val="22"/>
        </w:rPr>
        <w:t xml:space="preserve"> </w:t>
      </w:r>
      <w:r w:rsidR="00C23290" w:rsidRPr="00C23290">
        <w:rPr>
          <w:rFonts w:ascii="Verdana" w:eastAsia="Calibri" w:hAnsi="Verdana" w:cs="Arial"/>
          <w:sz w:val="22"/>
          <w:szCs w:val="22"/>
        </w:rPr>
        <w:t xml:space="preserve">Previous reports referenced other research that showed how the amount of effort </w:t>
      </w:r>
      <w:r w:rsidR="002479D2">
        <w:rPr>
          <w:rFonts w:ascii="Verdana" w:eastAsia="Calibri" w:hAnsi="Verdana" w:cs="Arial"/>
          <w:sz w:val="22"/>
          <w:szCs w:val="22"/>
        </w:rPr>
        <w:t xml:space="preserve">devoted to their studies </w:t>
      </w:r>
      <w:r w:rsidR="00C23290" w:rsidRPr="00C23290">
        <w:rPr>
          <w:rFonts w:ascii="Verdana" w:eastAsia="Calibri" w:hAnsi="Verdana" w:cs="Arial"/>
          <w:sz w:val="22"/>
          <w:szCs w:val="22"/>
        </w:rPr>
        <w:t>by students in English universities compared with those in other countries</w:t>
      </w:r>
      <w:r w:rsidR="00BB43BA">
        <w:rPr>
          <w:rFonts w:ascii="Verdana" w:eastAsia="Calibri" w:hAnsi="Verdana" w:cs="Arial"/>
          <w:sz w:val="22"/>
          <w:szCs w:val="22"/>
        </w:rPr>
        <w:t>. T</w:t>
      </w:r>
      <w:r w:rsidR="00BB43BA" w:rsidRPr="00C23290">
        <w:rPr>
          <w:rFonts w:ascii="Verdana" w:eastAsia="Calibri" w:hAnsi="Verdana" w:cs="Arial"/>
          <w:sz w:val="22"/>
          <w:szCs w:val="22"/>
        </w:rPr>
        <w:t>he conclusion</w:t>
      </w:r>
      <w:r w:rsidR="00BB43BA">
        <w:rPr>
          <w:rFonts w:ascii="Verdana" w:eastAsia="Calibri" w:hAnsi="Verdana" w:cs="Arial"/>
          <w:sz w:val="22"/>
          <w:szCs w:val="22"/>
        </w:rPr>
        <w:t>s</w:t>
      </w:r>
      <w:r w:rsidR="00BB43BA" w:rsidRPr="00C23290">
        <w:rPr>
          <w:rFonts w:ascii="Verdana" w:eastAsia="Calibri" w:hAnsi="Verdana" w:cs="Arial"/>
          <w:sz w:val="22"/>
          <w:szCs w:val="22"/>
        </w:rPr>
        <w:t xml:space="preserve"> of the HEPI reports in this respect</w:t>
      </w:r>
      <w:r w:rsidR="00BB43BA">
        <w:rPr>
          <w:rFonts w:ascii="Verdana" w:eastAsia="Calibri" w:hAnsi="Verdana" w:cs="Arial"/>
          <w:sz w:val="22"/>
          <w:szCs w:val="22"/>
        </w:rPr>
        <w:t xml:space="preserve"> were endorsed by</w:t>
      </w:r>
      <w:r w:rsidR="00C23290" w:rsidRPr="00C23290">
        <w:rPr>
          <w:rFonts w:ascii="Verdana" w:eastAsia="Calibri" w:hAnsi="Verdana" w:cs="Arial"/>
          <w:sz w:val="22"/>
          <w:szCs w:val="22"/>
        </w:rPr>
        <w:t xml:space="preserve"> research published by HEFCE and carried out by the Centre for Higher Education, Research and Information in</w:t>
      </w:r>
      <w:r w:rsidR="00C23290" w:rsidRPr="002479D2">
        <w:rPr>
          <w:rFonts w:ascii="Verdana" w:eastAsia="Calibri" w:hAnsi="Verdana" w:cs="Arial"/>
          <w:sz w:val="22"/>
          <w:szCs w:val="22"/>
        </w:rPr>
        <w:t xml:space="preserve"> 2009</w:t>
      </w:r>
      <w:r w:rsidR="00507557" w:rsidRPr="00507557">
        <w:rPr>
          <w:rStyle w:val="FootnoteReference"/>
          <w:rFonts w:ascii="Verdana" w:eastAsia="Calibri" w:hAnsi="Verdana" w:cs="Arial"/>
          <w:sz w:val="22"/>
          <w:szCs w:val="22"/>
        </w:rPr>
        <w:footnoteReference w:id="4"/>
      </w:r>
      <w:r w:rsidR="00C23290" w:rsidRPr="005F5B84">
        <w:rPr>
          <w:rFonts w:ascii="Verdana" w:eastAsia="Calibri" w:hAnsi="Verdana" w:cs="Arial"/>
          <w:sz w:val="22"/>
          <w:szCs w:val="22"/>
        </w:rPr>
        <w:t>.</w:t>
      </w:r>
      <w:r w:rsidR="00C23290" w:rsidRPr="00C23290">
        <w:rPr>
          <w:rFonts w:ascii="Verdana" w:eastAsia="Calibri" w:hAnsi="Verdana" w:cs="Arial"/>
          <w:sz w:val="22"/>
          <w:szCs w:val="22"/>
        </w:rPr>
        <w:t xml:space="preserve"> Our degrees are already shorter than </w:t>
      </w:r>
      <w:proofErr w:type="gramStart"/>
      <w:r w:rsidR="00C23290" w:rsidRPr="00C23290">
        <w:rPr>
          <w:rFonts w:ascii="Verdana" w:eastAsia="Calibri" w:hAnsi="Verdana" w:cs="Arial"/>
          <w:sz w:val="22"/>
          <w:szCs w:val="22"/>
        </w:rPr>
        <w:t>those</w:t>
      </w:r>
      <w:proofErr w:type="gramEnd"/>
      <w:r w:rsidR="00C23290" w:rsidRPr="00C23290">
        <w:rPr>
          <w:rFonts w:ascii="Verdana" w:eastAsia="Calibri" w:hAnsi="Verdana" w:cs="Arial"/>
          <w:sz w:val="22"/>
          <w:szCs w:val="22"/>
        </w:rPr>
        <w:t xml:space="preserve"> elsewhere. It appears also </w:t>
      </w:r>
      <w:r w:rsidR="00BB43BA">
        <w:rPr>
          <w:rFonts w:ascii="Verdana" w:eastAsia="Calibri" w:hAnsi="Verdana" w:cs="Arial"/>
          <w:sz w:val="22"/>
          <w:szCs w:val="22"/>
        </w:rPr>
        <w:t xml:space="preserve">that </w:t>
      </w:r>
      <w:r w:rsidR="00C23290" w:rsidRPr="00C23290">
        <w:rPr>
          <w:rFonts w:ascii="Verdana" w:eastAsia="Calibri" w:hAnsi="Verdana" w:cs="Arial"/>
          <w:sz w:val="22"/>
          <w:szCs w:val="22"/>
        </w:rPr>
        <w:t xml:space="preserve">less effort is required by our students </w:t>
      </w:r>
      <w:r w:rsidR="002479D2">
        <w:rPr>
          <w:rFonts w:ascii="Verdana" w:eastAsia="Calibri" w:hAnsi="Verdana" w:cs="Arial"/>
          <w:sz w:val="22"/>
          <w:szCs w:val="22"/>
        </w:rPr>
        <w:t>during each week of study</w:t>
      </w:r>
      <w:r w:rsidR="00C23290" w:rsidRPr="00C23290">
        <w:rPr>
          <w:rFonts w:ascii="Verdana" w:eastAsia="Calibri" w:hAnsi="Verdana" w:cs="Arial"/>
          <w:sz w:val="22"/>
          <w:szCs w:val="22"/>
        </w:rPr>
        <w:t>. This raises potentially awkward questions, and indeed these are being posed by our European</w:t>
      </w:r>
      <w:r w:rsidR="002479D2">
        <w:rPr>
          <w:rFonts w:ascii="Verdana" w:eastAsia="Calibri" w:hAnsi="Verdana" w:cs="Arial"/>
          <w:sz w:val="22"/>
          <w:szCs w:val="22"/>
        </w:rPr>
        <w:t xml:space="preserve"> partners and those who sponsor</w:t>
      </w:r>
      <w:r w:rsidR="00C23290" w:rsidRPr="00C23290">
        <w:rPr>
          <w:rFonts w:ascii="Verdana" w:eastAsia="Calibri" w:hAnsi="Verdana" w:cs="Arial"/>
          <w:sz w:val="22"/>
          <w:szCs w:val="22"/>
        </w:rPr>
        <w:t xml:space="preserve"> students from overseas.</w:t>
      </w:r>
      <w:r w:rsidR="00F475E0">
        <w:rPr>
          <w:rFonts w:ascii="Verdana" w:eastAsia="Calibri" w:hAnsi="Verdana" w:cs="Arial"/>
          <w:sz w:val="22"/>
          <w:szCs w:val="22"/>
        </w:rPr>
        <w:t xml:space="preserve">  On the other hand it appears that students in the USA and Canada may spend even less time each week studying.  Research based on analyses of the National Survey of Student Engagement</w:t>
      </w:r>
      <w:r w:rsidR="0058717A">
        <w:rPr>
          <w:rStyle w:val="FootnoteReference"/>
          <w:rFonts w:ascii="Verdana" w:eastAsia="Calibri" w:hAnsi="Verdana" w:cs="Arial"/>
          <w:sz w:val="22"/>
          <w:szCs w:val="22"/>
        </w:rPr>
        <w:footnoteReference w:id="5"/>
      </w:r>
      <w:r w:rsidR="00F475E0">
        <w:rPr>
          <w:rFonts w:ascii="Verdana" w:eastAsia="Calibri" w:hAnsi="Verdana" w:cs="Arial"/>
          <w:sz w:val="22"/>
          <w:szCs w:val="22"/>
        </w:rPr>
        <w:t xml:space="preserve"> reveals that on average in 2003 the average weighted study time of students participating in that survey was 23.7 hours per week (12.1 hours private study and 11.6 hours class time). </w:t>
      </w:r>
    </w:p>
    <w:p w:rsidR="00C23290" w:rsidRPr="00C23290" w:rsidRDefault="00861663"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Pr>
          <w:rFonts w:ascii="Verdana" w:eastAsia="Calibri" w:hAnsi="Verdana" w:cs="Arial"/>
          <w:sz w:val="22"/>
          <w:szCs w:val="22"/>
        </w:rPr>
        <w:lastRenderedPageBreak/>
        <w:t xml:space="preserve"> </w:t>
      </w:r>
      <w:r w:rsidR="00C23290" w:rsidRPr="00C23290">
        <w:rPr>
          <w:rFonts w:ascii="Verdana" w:eastAsia="Calibri" w:hAnsi="Verdana" w:cs="Arial"/>
          <w:sz w:val="22"/>
          <w:szCs w:val="22"/>
        </w:rPr>
        <w:t xml:space="preserve">This general overall picture appears to apply to universities </w:t>
      </w:r>
      <w:r w:rsidR="002479D2">
        <w:rPr>
          <w:rFonts w:ascii="Verdana" w:eastAsia="Calibri" w:hAnsi="Verdana" w:cs="Arial"/>
          <w:sz w:val="22"/>
          <w:szCs w:val="22"/>
        </w:rPr>
        <w:t xml:space="preserve">of </w:t>
      </w:r>
      <w:r w:rsidR="00C23290" w:rsidRPr="00C23290">
        <w:rPr>
          <w:rFonts w:ascii="Verdana" w:eastAsia="Calibri" w:hAnsi="Verdana" w:cs="Arial"/>
          <w:sz w:val="22"/>
          <w:szCs w:val="22"/>
        </w:rPr>
        <w:t xml:space="preserve">all types (although the previous surveys did show substantial variations between individual universities). However, there are differences between </w:t>
      </w:r>
      <w:r w:rsidR="002479D2">
        <w:rPr>
          <w:rFonts w:ascii="Verdana" w:eastAsia="Calibri" w:hAnsi="Verdana" w:cs="Arial"/>
          <w:sz w:val="22"/>
          <w:szCs w:val="22"/>
        </w:rPr>
        <w:t>u</w:t>
      </w:r>
      <w:r w:rsidR="00C23290" w:rsidRPr="00C23290">
        <w:rPr>
          <w:rFonts w:ascii="Verdana" w:eastAsia="Calibri" w:hAnsi="Verdana" w:cs="Arial"/>
          <w:sz w:val="22"/>
          <w:szCs w:val="22"/>
        </w:rPr>
        <w:t>niversity types in aggregate, and the</w:t>
      </w:r>
      <w:r w:rsidR="00D72CA8">
        <w:rPr>
          <w:rFonts w:ascii="Verdana" w:eastAsia="Calibri" w:hAnsi="Verdana" w:cs="Arial"/>
          <w:sz w:val="22"/>
          <w:szCs w:val="22"/>
        </w:rPr>
        <w:t xml:space="preserve"> material </w:t>
      </w:r>
      <w:r w:rsidR="00C23290" w:rsidRPr="00C23290">
        <w:rPr>
          <w:rFonts w:ascii="Verdana" w:eastAsia="Calibri" w:hAnsi="Verdana" w:cs="Arial"/>
          <w:sz w:val="22"/>
          <w:szCs w:val="22"/>
        </w:rPr>
        <w:t xml:space="preserve">published on the HEPI website </w:t>
      </w:r>
      <w:r w:rsidR="00775526">
        <w:rPr>
          <w:rFonts w:ascii="Verdana" w:eastAsia="Calibri" w:hAnsi="Verdana" w:cs="Arial"/>
          <w:sz w:val="22"/>
          <w:szCs w:val="22"/>
        </w:rPr>
        <w:t>provides</w:t>
      </w:r>
      <w:r w:rsidR="00C23290" w:rsidRPr="00C23290">
        <w:rPr>
          <w:rFonts w:ascii="Verdana" w:eastAsia="Calibri" w:hAnsi="Verdana" w:cs="Arial"/>
          <w:sz w:val="22"/>
          <w:szCs w:val="22"/>
        </w:rPr>
        <w:t xml:space="preserve"> the </w:t>
      </w:r>
      <w:r w:rsidR="005F5B84">
        <w:rPr>
          <w:rFonts w:ascii="Verdana" w:eastAsia="Calibri" w:hAnsi="Verdana" w:cs="Arial"/>
          <w:sz w:val="22"/>
          <w:szCs w:val="22"/>
        </w:rPr>
        <w:t xml:space="preserve">detailed data which can be </w:t>
      </w:r>
      <w:r w:rsidR="00C23290" w:rsidRPr="00C23290">
        <w:rPr>
          <w:rFonts w:ascii="Verdana" w:eastAsia="Calibri" w:hAnsi="Verdana" w:cs="Arial"/>
          <w:sz w:val="22"/>
          <w:szCs w:val="22"/>
        </w:rPr>
        <w:t xml:space="preserve">aggregated into different groupings. One of these is repeated </w:t>
      </w:r>
      <w:r w:rsidR="002479D2">
        <w:rPr>
          <w:rFonts w:ascii="Verdana" w:eastAsia="Calibri" w:hAnsi="Verdana" w:cs="Arial"/>
          <w:sz w:val="22"/>
          <w:szCs w:val="22"/>
        </w:rPr>
        <w:t xml:space="preserve">in Table 1 </w:t>
      </w:r>
      <w:r w:rsidR="00C23290" w:rsidRPr="00C23290">
        <w:rPr>
          <w:rFonts w:ascii="Verdana" w:eastAsia="Calibri" w:hAnsi="Verdana" w:cs="Arial"/>
          <w:sz w:val="22"/>
          <w:szCs w:val="22"/>
        </w:rPr>
        <w:t>below. This reveals that in almost all subjects students in old universities</w:t>
      </w:r>
      <w:r w:rsidR="002479D2">
        <w:rPr>
          <w:rFonts w:ascii="Verdana" w:eastAsia="Calibri" w:hAnsi="Verdana" w:cs="Arial"/>
          <w:sz w:val="22"/>
          <w:szCs w:val="22"/>
        </w:rPr>
        <w:t xml:space="preserve"> </w:t>
      </w:r>
      <w:r w:rsidR="00C23290" w:rsidRPr="00C23290">
        <w:rPr>
          <w:rFonts w:ascii="Verdana" w:eastAsia="Calibri" w:hAnsi="Verdana" w:cs="Arial"/>
          <w:sz w:val="22"/>
          <w:szCs w:val="22"/>
        </w:rPr>
        <w:t>devote more</w:t>
      </w:r>
      <w:r w:rsidR="002479D2">
        <w:rPr>
          <w:rFonts w:ascii="Verdana" w:eastAsia="Calibri" w:hAnsi="Verdana" w:cs="Arial"/>
          <w:sz w:val="22"/>
          <w:szCs w:val="22"/>
        </w:rPr>
        <w:t xml:space="preserve"> time </w:t>
      </w:r>
      <w:r w:rsidR="00C23290" w:rsidRPr="00C23290">
        <w:rPr>
          <w:rFonts w:ascii="Verdana" w:eastAsia="Calibri" w:hAnsi="Verdana" w:cs="Arial"/>
          <w:sz w:val="22"/>
          <w:szCs w:val="22"/>
        </w:rPr>
        <w:t xml:space="preserve">to their studies than </w:t>
      </w:r>
      <w:r w:rsidR="002479D2">
        <w:rPr>
          <w:rFonts w:ascii="Verdana" w:eastAsia="Calibri" w:hAnsi="Verdana" w:cs="Arial"/>
          <w:sz w:val="22"/>
          <w:szCs w:val="22"/>
        </w:rPr>
        <w:t>students in new universities and specialist colleges</w:t>
      </w:r>
      <w:r w:rsidR="00C23290" w:rsidRPr="00C23290">
        <w:rPr>
          <w:rFonts w:ascii="Verdana" w:eastAsia="Calibri" w:hAnsi="Verdana" w:cs="Arial"/>
          <w:sz w:val="22"/>
          <w:szCs w:val="22"/>
        </w:rPr>
        <w:t>.</w:t>
      </w:r>
    </w:p>
    <w:p w:rsidR="00C23290" w:rsidRPr="00885391" w:rsidRDefault="00C23290" w:rsidP="003D64A4">
      <w:pPr>
        <w:keepNext/>
        <w:spacing w:before="120" w:after="120"/>
        <w:rPr>
          <w:rFonts w:ascii="Verdana" w:eastAsia="Calibri" w:hAnsi="Verdana" w:cs="Arial"/>
          <w:sz w:val="22"/>
          <w:szCs w:val="22"/>
          <w:u w:val="single"/>
        </w:rPr>
      </w:pPr>
      <w:r w:rsidRPr="00885391">
        <w:rPr>
          <w:rFonts w:ascii="Verdana" w:eastAsia="Calibri" w:hAnsi="Verdana" w:cs="Arial"/>
          <w:sz w:val="22"/>
          <w:szCs w:val="22"/>
          <w:u w:val="single"/>
        </w:rPr>
        <w:t xml:space="preserve">Table </w:t>
      </w:r>
      <w:r w:rsidR="002479D2" w:rsidRPr="00885391">
        <w:rPr>
          <w:rFonts w:ascii="Verdana" w:eastAsia="Calibri" w:hAnsi="Verdana" w:cs="Arial"/>
          <w:sz w:val="22"/>
          <w:szCs w:val="22"/>
          <w:u w:val="single"/>
        </w:rPr>
        <w:t>1</w:t>
      </w:r>
      <w:r w:rsidRPr="00885391">
        <w:rPr>
          <w:rFonts w:ascii="Verdana" w:eastAsia="Calibri" w:hAnsi="Verdana" w:cs="Arial"/>
          <w:sz w:val="22"/>
          <w:szCs w:val="22"/>
          <w:u w:val="single"/>
        </w:rPr>
        <w:t>: Total workload by subject and type of institution</w:t>
      </w:r>
      <w:r w:rsidR="005F5B84">
        <w:rPr>
          <w:rStyle w:val="FootnoteReference"/>
          <w:rFonts w:ascii="Verdana" w:eastAsia="Calibri" w:hAnsi="Verdana" w:cs="Arial"/>
          <w:sz w:val="22"/>
          <w:szCs w:val="22"/>
          <w:u w:val="single"/>
        </w:rPr>
        <w:footnoteReference w:id="6"/>
      </w:r>
    </w:p>
    <w:tbl>
      <w:tblPr>
        <w:tblW w:w="0" w:type="auto"/>
        <w:tblInd w:w="93" w:type="dxa"/>
        <w:tblLayout w:type="fixed"/>
        <w:tblLook w:val="0000"/>
      </w:tblPr>
      <w:tblGrid>
        <w:gridCol w:w="4126"/>
        <w:gridCol w:w="1183"/>
        <w:gridCol w:w="1184"/>
        <w:gridCol w:w="1184"/>
        <w:gridCol w:w="1184"/>
      </w:tblGrid>
      <w:tr w:rsidR="00CC66F6" w:rsidRPr="003C0C4F" w:rsidTr="003D64A4">
        <w:trPr>
          <w:trHeight w:val="255"/>
        </w:trPr>
        <w:tc>
          <w:tcPr>
            <w:tcW w:w="4126" w:type="dxa"/>
            <w:tcBorders>
              <w:top w:val="single" w:sz="4" w:space="0" w:color="auto"/>
              <w:left w:val="single" w:sz="4" w:space="0" w:color="auto"/>
              <w:bottom w:val="single" w:sz="4" w:space="0" w:color="auto"/>
              <w:right w:val="single" w:sz="4" w:space="0" w:color="auto"/>
            </w:tcBorders>
            <w:vAlign w:val="center"/>
          </w:tcPr>
          <w:p w:rsidR="00CC66F6" w:rsidRPr="003C0C4F" w:rsidRDefault="00CC66F6" w:rsidP="003C0C4F">
            <w:pPr>
              <w:keepNext/>
              <w:spacing w:after="60" w:line="240" w:lineRule="auto"/>
              <w:jc w:val="center"/>
              <w:rPr>
                <w:rFonts w:ascii="Verdana" w:hAnsi="Verdana" w:cs="Arial"/>
                <w:b/>
                <w:bCs/>
                <w:sz w:val="20"/>
                <w:lang w:val="en-US" w:eastAsia="en-US"/>
              </w:rPr>
            </w:pPr>
          </w:p>
        </w:tc>
        <w:tc>
          <w:tcPr>
            <w:tcW w:w="1183" w:type="dxa"/>
            <w:tcBorders>
              <w:top w:val="single" w:sz="4" w:space="0" w:color="auto"/>
              <w:left w:val="nil"/>
              <w:bottom w:val="single" w:sz="4" w:space="0" w:color="auto"/>
              <w:right w:val="single" w:sz="4" w:space="0" w:color="auto"/>
            </w:tcBorders>
            <w:vAlign w:val="center"/>
          </w:tcPr>
          <w:p w:rsidR="00CC66F6" w:rsidRPr="003C0C4F" w:rsidRDefault="00CC66F6" w:rsidP="003C0C4F">
            <w:pPr>
              <w:keepNext/>
              <w:spacing w:after="60" w:line="240" w:lineRule="auto"/>
              <w:jc w:val="center"/>
              <w:rPr>
                <w:rFonts w:ascii="Verdana" w:hAnsi="Verdana" w:cs="Arial"/>
                <w:b/>
                <w:sz w:val="20"/>
                <w:lang w:val="en-US" w:eastAsia="en-US"/>
              </w:rPr>
            </w:pPr>
            <w:r w:rsidRPr="003C0C4F">
              <w:rPr>
                <w:rFonts w:ascii="Verdana" w:hAnsi="Verdana" w:cs="Arial"/>
                <w:b/>
                <w:sz w:val="20"/>
                <w:lang w:val="en-US" w:eastAsia="en-US"/>
              </w:rPr>
              <w:t>Pre-92</w:t>
            </w:r>
          </w:p>
        </w:tc>
        <w:tc>
          <w:tcPr>
            <w:tcW w:w="1184" w:type="dxa"/>
            <w:tcBorders>
              <w:top w:val="single" w:sz="4" w:space="0" w:color="auto"/>
              <w:left w:val="single" w:sz="4" w:space="0" w:color="auto"/>
              <w:bottom w:val="single" w:sz="4" w:space="0" w:color="auto"/>
              <w:right w:val="single" w:sz="4" w:space="0" w:color="auto"/>
            </w:tcBorders>
            <w:vAlign w:val="center"/>
          </w:tcPr>
          <w:p w:rsidR="00CC66F6" w:rsidRPr="003C0C4F" w:rsidRDefault="00CC66F6" w:rsidP="003C0C4F">
            <w:pPr>
              <w:keepNext/>
              <w:spacing w:after="60" w:line="240" w:lineRule="auto"/>
              <w:jc w:val="center"/>
              <w:rPr>
                <w:rFonts w:ascii="Verdana" w:hAnsi="Verdana" w:cs="Arial"/>
                <w:b/>
                <w:sz w:val="20"/>
                <w:lang w:val="en-US" w:eastAsia="en-US"/>
              </w:rPr>
            </w:pPr>
            <w:r w:rsidRPr="003C0C4F">
              <w:rPr>
                <w:rFonts w:ascii="Verdana" w:hAnsi="Verdana" w:cs="Arial"/>
                <w:b/>
                <w:sz w:val="20"/>
                <w:lang w:val="en-US" w:eastAsia="en-US"/>
              </w:rPr>
              <w:t>Post-92</w:t>
            </w:r>
          </w:p>
        </w:tc>
        <w:tc>
          <w:tcPr>
            <w:tcW w:w="1184" w:type="dxa"/>
            <w:tcBorders>
              <w:top w:val="single" w:sz="4" w:space="0" w:color="auto"/>
              <w:left w:val="single" w:sz="4" w:space="0" w:color="auto"/>
              <w:bottom w:val="single" w:sz="4" w:space="0" w:color="auto"/>
              <w:right w:val="single" w:sz="4" w:space="0" w:color="auto"/>
            </w:tcBorders>
            <w:noWrap/>
            <w:vAlign w:val="center"/>
          </w:tcPr>
          <w:p w:rsidR="00CC66F6" w:rsidRPr="003C0C4F" w:rsidRDefault="00CC66F6" w:rsidP="003C0C4F">
            <w:pPr>
              <w:keepNext/>
              <w:spacing w:after="60" w:line="240" w:lineRule="auto"/>
              <w:jc w:val="center"/>
              <w:rPr>
                <w:rFonts w:ascii="Verdana" w:hAnsi="Verdana" w:cs="Arial"/>
                <w:b/>
                <w:sz w:val="20"/>
                <w:lang w:val="en-US" w:eastAsia="en-US"/>
              </w:rPr>
            </w:pPr>
            <w:r w:rsidRPr="003C0C4F">
              <w:rPr>
                <w:rFonts w:ascii="Verdana" w:hAnsi="Verdana" w:cs="Arial"/>
                <w:b/>
                <w:sz w:val="20"/>
                <w:lang w:val="en-US" w:eastAsia="en-US"/>
              </w:rPr>
              <w:t>Other</w:t>
            </w:r>
            <w:r w:rsidR="005F5B84" w:rsidRPr="003C0C4F">
              <w:rPr>
                <w:rStyle w:val="FootnoteReference"/>
                <w:rFonts w:ascii="Verdana" w:hAnsi="Verdana" w:cs="Arial"/>
                <w:b/>
                <w:sz w:val="20"/>
                <w:lang w:val="en-US" w:eastAsia="en-US"/>
              </w:rPr>
              <w:footnoteReference w:id="7"/>
            </w:r>
          </w:p>
        </w:tc>
        <w:tc>
          <w:tcPr>
            <w:tcW w:w="1184" w:type="dxa"/>
            <w:tcBorders>
              <w:top w:val="single" w:sz="4" w:space="0" w:color="auto"/>
              <w:left w:val="nil"/>
              <w:bottom w:val="single" w:sz="4" w:space="0" w:color="auto"/>
              <w:right w:val="single" w:sz="4" w:space="0" w:color="auto"/>
            </w:tcBorders>
            <w:noWrap/>
            <w:vAlign w:val="center"/>
          </w:tcPr>
          <w:p w:rsidR="00CC66F6" w:rsidRPr="003C0C4F" w:rsidRDefault="00CC66F6" w:rsidP="003C0C4F">
            <w:pPr>
              <w:keepNext/>
              <w:spacing w:after="60" w:line="240" w:lineRule="auto"/>
              <w:jc w:val="center"/>
              <w:rPr>
                <w:rFonts w:ascii="Verdana" w:hAnsi="Verdana" w:cs="Arial"/>
                <w:b/>
                <w:sz w:val="20"/>
                <w:lang w:val="en-US" w:eastAsia="en-US"/>
              </w:rPr>
            </w:pPr>
            <w:r w:rsidRPr="003C0C4F">
              <w:rPr>
                <w:rFonts w:ascii="Verdana" w:hAnsi="Verdana" w:cs="Arial"/>
                <w:b/>
                <w:sz w:val="20"/>
                <w:lang w:val="en-US" w:eastAsia="en-US"/>
              </w:rPr>
              <w:t>All</w:t>
            </w:r>
          </w:p>
        </w:tc>
      </w:tr>
      <w:tr w:rsidR="00CC66F6" w:rsidRPr="00C23290" w:rsidTr="003D64A4">
        <w:trPr>
          <w:trHeight w:val="510"/>
        </w:trPr>
        <w:tc>
          <w:tcPr>
            <w:tcW w:w="4126" w:type="dxa"/>
            <w:tcBorders>
              <w:top w:val="single" w:sz="4" w:space="0" w:color="auto"/>
              <w:left w:val="single" w:sz="4" w:space="0" w:color="auto"/>
              <w:bottom w:val="single" w:sz="4" w:space="0" w:color="auto"/>
              <w:right w:val="single" w:sz="4" w:space="0" w:color="auto"/>
            </w:tcBorders>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Medicine and dentistry</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37.3</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34.5</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36.5</w:t>
            </w:r>
          </w:p>
        </w:tc>
        <w:tc>
          <w:tcPr>
            <w:tcW w:w="1184" w:type="dxa"/>
            <w:tcBorders>
              <w:top w:val="nil"/>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37.2</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Subjects allied to medicine</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32.4</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33.0</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31.7</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32.8</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Biological sciences</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27.9</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24.2</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23.2</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26.0</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Veterinary sciences, agriculture &amp; related subjects</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37.9</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27.0</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34.9</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32.0</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Physical sciences</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31.4</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25.7</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25.9</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29.3</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841E99">
              <w:rPr>
                <w:rFonts w:ascii="Verdana" w:hAnsi="Verdana" w:cs="Arial"/>
                <w:sz w:val="20"/>
                <w:lang w:val="en-US" w:eastAsia="en-US"/>
              </w:rPr>
              <w:t xml:space="preserve">Mathematical &amp; Computer Sciences    </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29.4</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26.6</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31.0</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28.0</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Engineering and technology</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31</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26.7</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24.7</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28.9</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Architecture, building and planning</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38.8</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34.3</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27.7</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35.0</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Social studies</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24.7</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23.6</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25.6</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24.2</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Law</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31</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26.5</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37.0</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28.6</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Business and administrative studies</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23.3</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20.5</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21.6</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21.3</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Mass communications and documentation</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18.1</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20.4</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23.0</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20.1</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Languages</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27.4</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24.6</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20.4</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26.5</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Historical and philosophical studies</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28</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23.9</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20.5</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26.2</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Creative arts and design</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28.1</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28.6</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34.3</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29.3</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Education</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Pr>
                <w:rFonts w:ascii="Verdana" w:hAnsi="Verdana" w:cs="Arial"/>
                <w:sz w:val="20"/>
                <w:lang w:val="en-US" w:eastAsia="en-US"/>
              </w:rPr>
              <w:t>26.9</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25.9</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23.3</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sz w:val="20"/>
                <w:lang w:val="en-US" w:eastAsia="en-US"/>
              </w:rPr>
            </w:pPr>
            <w:r w:rsidRPr="00841E99">
              <w:rPr>
                <w:rFonts w:ascii="Verdana" w:hAnsi="Verdana" w:cs="Arial"/>
                <w:sz w:val="20"/>
                <w:lang w:val="en-US" w:eastAsia="en-US"/>
              </w:rPr>
              <w:t>25.6</w:t>
            </w:r>
          </w:p>
        </w:tc>
      </w:tr>
      <w:tr w:rsidR="00CC66F6" w:rsidRPr="00C23290" w:rsidTr="003D64A4">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spacing w:line="240" w:lineRule="auto"/>
              <w:rPr>
                <w:rFonts w:ascii="Verdana" w:hAnsi="Verdana" w:cs="Arial"/>
                <w:b/>
                <w:bCs/>
                <w:sz w:val="20"/>
                <w:lang w:val="en-US" w:eastAsia="en-US"/>
              </w:rPr>
            </w:pPr>
            <w:r w:rsidRPr="00B162F0">
              <w:rPr>
                <w:rFonts w:ascii="Verdana" w:hAnsi="Verdana" w:cs="Arial"/>
                <w:b/>
                <w:bCs/>
                <w:sz w:val="20"/>
                <w:lang w:val="en-US" w:eastAsia="en-US"/>
              </w:rPr>
              <w:t>All subjects</w:t>
            </w:r>
          </w:p>
        </w:tc>
        <w:tc>
          <w:tcPr>
            <w:tcW w:w="1183" w:type="dxa"/>
            <w:tcBorders>
              <w:top w:val="single" w:sz="4" w:space="0" w:color="auto"/>
              <w:left w:val="nil"/>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b/>
                <w:sz w:val="20"/>
                <w:lang w:val="en-US" w:eastAsia="en-US"/>
              </w:rPr>
            </w:pPr>
            <w:r>
              <w:rPr>
                <w:rFonts w:ascii="Verdana" w:hAnsi="Verdana" w:cs="Arial"/>
                <w:b/>
                <w:sz w:val="20"/>
                <w:lang w:val="en-US" w:eastAsia="en-US"/>
              </w:rPr>
              <w:t>28.6</w:t>
            </w:r>
          </w:p>
        </w:tc>
        <w:tc>
          <w:tcPr>
            <w:tcW w:w="1184" w:type="dxa"/>
            <w:tcBorders>
              <w:top w:val="nil"/>
              <w:left w:val="single" w:sz="4" w:space="0" w:color="auto"/>
              <w:bottom w:val="single" w:sz="4" w:space="0" w:color="auto"/>
              <w:right w:val="single" w:sz="4" w:space="0" w:color="auto"/>
            </w:tcBorders>
            <w:vAlign w:val="center"/>
          </w:tcPr>
          <w:p w:rsidR="00CC66F6" w:rsidRPr="00841E99" w:rsidRDefault="00CC66F6" w:rsidP="003D64A4">
            <w:pPr>
              <w:keepNext/>
              <w:spacing w:line="240" w:lineRule="auto"/>
              <w:jc w:val="center"/>
              <w:rPr>
                <w:rFonts w:ascii="Verdana" w:hAnsi="Verdana" w:cs="Arial"/>
                <w:b/>
                <w:sz w:val="20"/>
                <w:lang w:val="en-US" w:eastAsia="en-US"/>
              </w:rPr>
            </w:pPr>
            <w:r w:rsidRPr="00841E99">
              <w:rPr>
                <w:rFonts w:ascii="Verdana" w:hAnsi="Verdana" w:cs="Arial"/>
                <w:b/>
                <w:sz w:val="20"/>
                <w:lang w:val="en-US" w:eastAsia="en-US"/>
              </w:rPr>
              <w:t>25.9</w:t>
            </w:r>
          </w:p>
        </w:tc>
        <w:tc>
          <w:tcPr>
            <w:tcW w:w="1184" w:type="dxa"/>
            <w:tcBorders>
              <w:top w:val="nil"/>
              <w:left w:val="single" w:sz="4" w:space="0" w:color="auto"/>
              <w:bottom w:val="single" w:sz="4" w:space="0" w:color="auto"/>
              <w:right w:val="single" w:sz="4" w:space="0" w:color="auto"/>
            </w:tcBorders>
            <w:noWrap/>
            <w:vAlign w:val="center"/>
          </w:tcPr>
          <w:p w:rsidR="00CC66F6" w:rsidRPr="00841E99" w:rsidRDefault="00FE47A0" w:rsidP="003D64A4">
            <w:pPr>
              <w:keepNext/>
              <w:spacing w:line="240" w:lineRule="auto"/>
              <w:jc w:val="center"/>
              <w:rPr>
                <w:rFonts w:ascii="Verdana" w:hAnsi="Verdana" w:cs="Arial"/>
                <w:b/>
                <w:sz w:val="20"/>
                <w:lang w:val="en-US" w:eastAsia="en-US"/>
              </w:rPr>
            </w:pPr>
            <w:r>
              <w:rPr>
                <w:rFonts w:ascii="Verdana" w:hAnsi="Verdana" w:cs="Arial"/>
                <w:b/>
                <w:sz w:val="20"/>
                <w:lang w:val="en-US" w:eastAsia="en-US"/>
              </w:rPr>
              <w:t>29.3</w:t>
            </w:r>
          </w:p>
        </w:tc>
        <w:tc>
          <w:tcPr>
            <w:tcW w:w="1184" w:type="dxa"/>
            <w:tcBorders>
              <w:top w:val="nil"/>
              <w:left w:val="nil"/>
              <w:bottom w:val="single" w:sz="4" w:space="0" w:color="auto"/>
              <w:right w:val="single" w:sz="4" w:space="0" w:color="auto"/>
            </w:tcBorders>
            <w:noWrap/>
            <w:vAlign w:val="center"/>
          </w:tcPr>
          <w:p w:rsidR="00CC66F6" w:rsidRPr="00841E99" w:rsidRDefault="00CC66F6" w:rsidP="003D64A4">
            <w:pPr>
              <w:keepNext/>
              <w:spacing w:line="240" w:lineRule="auto"/>
              <w:jc w:val="center"/>
              <w:rPr>
                <w:rFonts w:ascii="Verdana" w:hAnsi="Verdana" w:cs="Arial"/>
                <w:b/>
                <w:sz w:val="20"/>
                <w:lang w:val="en-US" w:eastAsia="en-US"/>
              </w:rPr>
            </w:pPr>
            <w:r w:rsidRPr="00841E99">
              <w:rPr>
                <w:rFonts w:ascii="Verdana" w:hAnsi="Verdana" w:cs="Arial"/>
                <w:b/>
                <w:sz w:val="20"/>
                <w:lang w:val="en-US" w:eastAsia="en-US"/>
              </w:rPr>
              <w:t>27.2</w:t>
            </w:r>
          </w:p>
        </w:tc>
      </w:tr>
    </w:tbl>
    <w:p w:rsidR="00C23290" w:rsidRPr="00C23290" w:rsidRDefault="00861663" w:rsidP="00885391">
      <w:pPr>
        <w:pStyle w:val="ListParagraph"/>
        <w:numPr>
          <w:ilvl w:val="0"/>
          <w:numId w:val="3"/>
        </w:numPr>
        <w:autoSpaceDE w:val="0"/>
        <w:autoSpaceDN w:val="0"/>
        <w:adjustRightInd w:val="0"/>
        <w:spacing w:before="120" w:after="120"/>
        <w:ind w:left="0" w:firstLine="0"/>
        <w:rPr>
          <w:rFonts w:ascii="Verdana" w:eastAsia="Calibri" w:hAnsi="Verdana" w:cs="Arial"/>
          <w:sz w:val="22"/>
          <w:szCs w:val="22"/>
        </w:rPr>
      </w:pPr>
      <w:r>
        <w:rPr>
          <w:rFonts w:ascii="Verdana" w:eastAsia="Calibri" w:hAnsi="Verdana" w:cs="Arial"/>
          <w:sz w:val="22"/>
          <w:szCs w:val="22"/>
        </w:rPr>
        <w:t xml:space="preserve"> </w:t>
      </w:r>
      <w:r w:rsidR="00C23290" w:rsidRPr="00C23290">
        <w:rPr>
          <w:rFonts w:ascii="Verdana" w:eastAsia="Calibri" w:hAnsi="Verdana" w:cs="Arial"/>
          <w:sz w:val="22"/>
          <w:szCs w:val="22"/>
        </w:rPr>
        <w:t>Mor</w:t>
      </w:r>
      <w:r w:rsidR="00885391">
        <w:rPr>
          <w:rFonts w:ascii="Verdana" w:eastAsia="Calibri" w:hAnsi="Verdana" w:cs="Arial"/>
          <w:sz w:val="22"/>
          <w:szCs w:val="22"/>
        </w:rPr>
        <w:t xml:space="preserve">eover, as is revealed in </w:t>
      </w:r>
      <w:r w:rsidR="003D64A4">
        <w:rPr>
          <w:rFonts w:ascii="Verdana" w:eastAsia="Calibri" w:hAnsi="Verdana" w:cs="Arial"/>
          <w:sz w:val="22"/>
          <w:szCs w:val="22"/>
        </w:rPr>
        <w:t>T</w:t>
      </w:r>
      <w:r w:rsidR="00885391">
        <w:rPr>
          <w:rFonts w:ascii="Verdana" w:eastAsia="Calibri" w:hAnsi="Verdana" w:cs="Arial"/>
          <w:sz w:val="22"/>
          <w:szCs w:val="22"/>
        </w:rPr>
        <w:t>able 2</w:t>
      </w:r>
      <w:r w:rsidR="00C23290" w:rsidRPr="00C23290">
        <w:rPr>
          <w:rFonts w:ascii="Verdana" w:eastAsia="Calibri" w:hAnsi="Verdana" w:cs="Arial"/>
          <w:sz w:val="22"/>
          <w:szCs w:val="22"/>
        </w:rPr>
        <w:t xml:space="preserve"> below, this difference applies to contact time as well </w:t>
      </w:r>
      <w:r w:rsidR="00BB43BA">
        <w:rPr>
          <w:rFonts w:ascii="Verdana" w:eastAsia="Calibri" w:hAnsi="Verdana" w:cs="Arial"/>
          <w:sz w:val="22"/>
          <w:szCs w:val="22"/>
        </w:rPr>
        <w:t>a</w:t>
      </w:r>
      <w:r w:rsidR="00C23290" w:rsidRPr="00C23290">
        <w:rPr>
          <w:rFonts w:ascii="Verdana" w:eastAsia="Calibri" w:hAnsi="Verdana" w:cs="Arial"/>
          <w:sz w:val="22"/>
          <w:szCs w:val="22"/>
        </w:rPr>
        <w:t xml:space="preserve">s to private study, confounding the widespread perception that – because they tend to have weaker academic backgrounds – students at post-92 universities </w:t>
      </w:r>
      <w:r w:rsidR="00575D48">
        <w:rPr>
          <w:rFonts w:ascii="Verdana" w:eastAsia="Calibri" w:hAnsi="Verdana" w:cs="Arial"/>
          <w:sz w:val="22"/>
          <w:szCs w:val="22"/>
        </w:rPr>
        <w:t>receive</w:t>
      </w:r>
      <w:r w:rsidR="00575D48" w:rsidRPr="00C23290">
        <w:rPr>
          <w:rFonts w:ascii="Verdana" w:eastAsia="Calibri" w:hAnsi="Verdana" w:cs="Arial"/>
          <w:sz w:val="22"/>
          <w:szCs w:val="22"/>
        </w:rPr>
        <w:t xml:space="preserve"> </w:t>
      </w:r>
      <w:r w:rsidR="00C23290" w:rsidRPr="00C23290">
        <w:rPr>
          <w:rFonts w:ascii="Verdana" w:eastAsia="Calibri" w:hAnsi="Verdana" w:cs="Arial"/>
          <w:sz w:val="22"/>
          <w:szCs w:val="22"/>
        </w:rPr>
        <w:t>more intensive teaching and</w:t>
      </w:r>
      <w:r w:rsidR="00885391">
        <w:rPr>
          <w:rFonts w:ascii="Verdana" w:eastAsia="Calibri" w:hAnsi="Verdana" w:cs="Arial"/>
          <w:sz w:val="22"/>
          <w:szCs w:val="22"/>
        </w:rPr>
        <w:t xml:space="preserve"> a different balance between taught time and</w:t>
      </w:r>
      <w:r w:rsidR="00C23290" w:rsidRPr="00C23290">
        <w:rPr>
          <w:rFonts w:ascii="Verdana" w:eastAsia="Calibri" w:hAnsi="Verdana" w:cs="Arial"/>
          <w:sz w:val="22"/>
          <w:szCs w:val="22"/>
        </w:rPr>
        <w:t xml:space="preserve"> private study than </w:t>
      </w:r>
      <w:r w:rsidR="00885391">
        <w:rPr>
          <w:rFonts w:ascii="Verdana" w:eastAsia="Calibri" w:hAnsi="Verdana" w:cs="Arial"/>
          <w:sz w:val="22"/>
          <w:szCs w:val="22"/>
        </w:rPr>
        <w:t xml:space="preserve">those </w:t>
      </w:r>
      <w:r w:rsidR="00C23290" w:rsidRPr="00C23290">
        <w:rPr>
          <w:rFonts w:ascii="Verdana" w:eastAsia="Calibri" w:hAnsi="Verdana" w:cs="Arial"/>
          <w:sz w:val="22"/>
          <w:szCs w:val="22"/>
        </w:rPr>
        <w:t>in old universities.</w:t>
      </w:r>
    </w:p>
    <w:p w:rsidR="00C23290" w:rsidRPr="00885391" w:rsidRDefault="00885391" w:rsidP="003C0C4F">
      <w:pPr>
        <w:keepNext/>
        <w:spacing w:before="120" w:after="120"/>
        <w:rPr>
          <w:rFonts w:ascii="Verdana" w:eastAsia="Calibri" w:hAnsi="Verdana" w:cs="Arial"/>
          <w:sz w:val="22"/>
          <w:szCs w:val="22"/>
          <w:u w:val="single"/>
        </w:rPr>
      </w:pPr>
      <w:r w:rsidRPr="00885391">
        <w:rPr>
          <w:rFonts w:ascii="Verdana" w:eastAsia="Calibri" w:hAnsi="Verdana" w:cs="Arial"/>
          <w:sz w:val="22"/>
          <w:szCs w:val="22"/>
          <w:u w:val="single"/>
        </w:rPr>
        <w:lastRenderedPageBreak/>
        <w:t xml:space="preserve">Table 2: </w:t>
      </w:r>
      <w:r w:rsidR="00C23290" w:rsidRPr="00885391">
        <w:rPr>
          <w:rFonts w:ascii="Verdana" w:eastAsia="Calibri" w:hAnsi="Verdana" w:cs="Arial"/>
          <w:sz w:val="22"/>
          <w:szCs w:val="22"/>
          <w:u w:val="single"/>
        </w:rPr>
        <w:t xml:space="preserve">Attended </w:t>
      </w:r>
      <w:r w:rsidR="00F76D99">
        <w:rPr>
          <w:rFonts w:ascii="Verdana" w:eastAsia="Calibri" w:hAnsi="Verdana" w:cs="Arial"/>
          <w:sz w:val="22"/>
          <w:szCs w:val="22"/>
          <w:u w:val="single"/>
        </w:rPr>
        <w:t xml:space="preserve">(contact) </w:t>
      </w:r>
      <w:r w:rsidR="00C23290" w:rsidRPr="00885391">
        <w:rPr>
          <w:rFonts w:ascii="Verdana" w:eastAsia="Calibri" w:hAnsi="Verdana" w:cs="Arial"/>
          <w:sz w:val="22"/>
          <w:szCs w:val="22"/>
          <w:u w:val="single"/>
        </w:rPr>
        <w:t>hours</w:t>
      </w:r>
    </w:p>
    <w:tbl>
      <w:tblPr>
        <w:tblW w:w="8861" w:type="dxa"/>
        <w:tblInd w:w="93" w:type="dxa"/>
        <w:tblLayout w:type="fixed"/>
        <w:tblLook w:val="0000"/>
      </w:tblPr>
      <w:tblGrid>
        <w:gridCol w:w="4126"/>
        <w:gridCol w:w="1183"/>
        <w:gridCol w:w="1184"/>
        <w:gridCol w:w="1184"/>
        <w:gridCol w:w="1184"/>
      </w:tblGrid>
      <w:tr w:rsidR="00CC66F6" w:rsidRPr="003C0C4F" w:rsidTr="00CC66F6">
        <w:trPr>
          <w:trHeight w:val="255"/>
        </w:trPr>
        <w:tc>
          <w:tcPr>
            <w:tcW w:w="4126" w:type="dxa"/>
            <w:tcBorders>
              <w:top w:val="single" w:sz="4" w:space="0" w:color="auto"/>
              <w:left w:val="single" w:sz="4" w:space="0" w:color="auto"/>
              <w:bottom w:val="single" w:sz="4" w:space="0" w:color="auto"/>
              <w:right w:val="single" w:sz="4" w:space="0" w:color="auto"/>
            </w:tcBorders>
            <w:vAlign w:val="center"/>
          </w:tcPr>
          <w:p w:rsidR="00CC66F6" w:rsidRPr="003C0C4F" w:rsidRDefault="00CC66F6" w:rsidP="003C0C4F">
            <w:pPr>
              <w:keepNext/>
              <w:spacing w:after="60" w:line="240" w:lineRule="auto"/>
              <w:jc w:val="center"/>
              <w:rPr>
                <w:rFonts w:ascii="Verdana" w:hAnsi="Verdana" w:cs="Arial"/>
                <w:b/>
                <w:sz w:val="20"/>
                <w:lang w:val="en-US" w:eastAsia="en-US"/>
              </w:rPr>
            </w:pPr>
            <w:r w:rsidRPr="003C0C4F">
              <w:rPr>
                <w:rFonts w:ascii="Verdana" w:hAnsi="Verdana" w:cs="Arial"/>
                <w:b/>
                <w:sz w:val="20"/>
                <w:lang w:val="en-US" w:eastAsia="en-US"/>
              </w:rPr>
              <w:t>-</w:t>
            </w:r>
          </w:p>
        </w:tc>
        <w:tc>
          <w:tcPr>
            <w:tcW w:w="1183" w:type="dxa"/>
            <w:tcBorders>
              <w:top w:val="single" w:sz="4" w:space="0" w:color="auto"/>
              <w:left w:val="nil"/>
              <w:bottom w:val="single" w:sz="4" w:space="0" w:color="auto"/>
              <w:right w:val="single" w:sz="4" w:space="0" w:color="auto"/>
            </w:tcBorders>
            <w:vAlign w:val="center"/>
          </w:tcPr>
          <w:p w:rsidR="00CC66F6" w:rsidRPr="003C0C4F" w:rsidRDefault="00CC66F6" w:rsidP="003C0C4F">
            <w:pPr>
              <w:keepNext/>
              <w:spacing w:after="60" w:line="240" w:lineRule="auto"/>
              <w:jc w:val="center"/>
              <w:rPr>
                <w:rFonts w:ascii="Verdana" w:hAnsi="Verdana" w:cs="Arial"/>
                <w:b/>
                <w:sz w:val="20"/>
                <w:lang w:val="en-US" w:eastAsia="en-US"/>
              </w:rPr>
            </w:pPr>
            <w:r w:rsidRPr="003C0C4F">
              <w:rPr>
                <w:rFonts w:ascii="Verdana" w:hAnsi="Verdana" w:cs="Arial"/>
                <w:b/>
                <w:sz w:val="20"/>
                <w:lang w:val="en-US" w:eastAsia="en-US"/>
              </w:rPr>
              <w:t>Pre-92</w:t>
            </w:r>
          </w:p>
        </w:tc>
        <w:tc>
          <w:tcPr>
            <w:tcW w:w="1184" w:type="dxa"/>
            <w:tcBorders>
              <w:top w:val="single" w:sz="4" w:space="0" w:color="auto"/>
              <w:left w:val="single" w:sz="4" w:space="0" w:color="auto"/>
              <w:bottom w:val="single" w:sz="4" w:space="0" w:color="auto"/>
              <w:right w:val="single" w:sz="4" w:space="0" w:color="auto"/>
            </w:tcBorders>
            <w:vAlign w:val="center"/>
          </w:tcPr>
          <w:p w:rsidR="00CC66F6" w:rsidRPr="003C0C4F" w:rsidRDefault="00CC66F6" w:rsidP="003C0C4F">
            <w:pPr>
              <w:keepNext/>
              <w:spacing w:after="60" w:line="240" w:lineRule="auto"/>
              <w:jc w:val="center"/>
              <w:rPr>
                <w:rFonts w:ascii="Verdana" w:hAnsi="Verdana" w:cs="Arial"/>
                <w:b/>
                <w:sz w:val="20"/>
                <w:lang w:val="en-US" w:eastAsia="en-US"/>
              </w:rPr>
            </w:pPr>
            <w:r w:rsidRPr="003C0C4F">
              <w:rPr>
                <w:rFonts w:ascii="Verdana" w:hAnsi="Verdana" w:cs="Arial"/>
                <w:b/>
                <w:sz w:val="20"/>
                <w:lang w:val="en-US" w:eastAsia="en-US"/>
              </w:rPr>
              <w:t>Post-92</w:t>
            </w:r>
          </w:p>
        </w:tc>
        <w:tc>
          <w:tcPr>
            <w:tcW w:w="1184" w:type="dxa"/>
            <w:tcBorders>
              <w:top w:val="single" w:sz="4" w:space="0" w:color="auto"/>
              <w:left w:val="single" w:sz="4" w:space="0" w:color="auto"/>
              <w:bottom w:val="single" w:sz="4" w:space="0" w:color="auto"/>
              <w:right w:val="single" w:sz="4" w:space="0" w:color="auto"/>
            </w:tcBorders>
            <w:noWrap/>
            <w:vAlign w:val="center"/>
          </w:tcPr>
          <w:p w:rsidR="00CC66F6" w:rsidRPr="003C0C4F" w:rsidRDefault="00CC66F6" w:rsidP="003C0C4F">
            <w:pPr>
              <w:keepNext/>
              <w:spacing w:after="60" w:line="240" w:lineRule="auto"/>
              <w:jc w:val="center"/>
              <w:rPr>
                <w:rFonts w:ascii="Verdana" w:hAnsi="Verdana" w:cs="Arial"/>
                <w:b/>
                <w:sz w:val="20"/>
                <w:lang w:val="en-US" w:eastAsia="en-US"/>
              </w:rPr>
            </w:pPr>
            <w:r w:rsidRPr="003C0C4F">
              <w:rPr>
                <w:rFonts w:ascii="Verdana" w:hAnsi="Verdana" w:cs="Arial"/>
                <w:b/>
                <w:sz w:val="20"/>
                <w:lang w:val="en-US" w:eastAsia="en-US"/>
              </w:rPr>
              <w:t>Other</w:t>
            </w:r>
          </w:p>
        </w:tc>
        <w:tc>
          <w:tcPr>
            <w:tcW w:w="1184" w:type="dxa"/>
            <w:tcBorders>
              <w:top w:val="single" w:sz="4" w:space="0" w:color="auto"/>
              <w:left w:val="nil"/>
              <w:bottom w:val="single" w:sz="4" w:space="0" w:color="auto"/>
              <w:right w:val="single" w:sz="4" w:space="0" w:color="auto"/>
            </w:tcBorders>
            <w:noWrap/>
            <w:vAlign w:val="center"/>
          </w:tcPr>
          <w:p w:rsidR="00CC66F6" w:rsidRPr="003C0C4F" w:rsidRDefault="00CC66F6" w:rsidP="003C0C4F">
            <w:pPr>
              <w:keepNext/>
              <w:spacing w:after="60" w:line="240" w:lineRule="auto"/>
              <w:jc w:val="center"/>
              <w:rPr>
                <w:rFonts w:ascii="Verdana" w:hAnsi="Verdana" w:cs="Arial"/>
                <w:b/>
                <w:sz w:val="20"/>
                <w:lang w:val="en-US" w:eastAsia="en-US"/>
              </w:rPr>
            </w:pPr>
            <w:r w:rsidRPr="003C0C4F">
              <w:rPr>
                <w:rFonts w:ascii="Verdana" w:hAnsi="Verdana" w:cs="Arial"/>
                <w:b/>
                <w:sz w:val="20"/>
                <w:lang w:val="en-US" w:eastAsia="en-US"/>
              </w:rPr>
              <w:t>All</w:t>
            </w:r>
          </w:p>
        </w:tc>
      </w:tr>
      <w:tr w:rsidR="00CC66F6" w:rsidRPr="00D72CA8" w:rsidTr="00471FFB">
        <w:trPr>
          <w:trHeight w:val="255"/>
        </w:trPr>
        <w:tc>
          <w:tcPr>
            <w:tcW w:w="4126" w:type="dxa"/>
            <w:tcBorders>
              <w:top w:val="single" w:sz="4" w:space="0" w:color="auto"/>
              <w:left w:val="single" w:sz="4" w:space="0" w:color="auto"/>
              <w:bottom w:val="single" w:sz="4" w:space="0" w:color="auto"/>
              <w:right w:val="single" w:sz="4" w:space="0" w:color="auto"/>
            </w:tcBorders>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Medicine and dentistry</w:t>
            </w:r>
          </w:p>
        </w:tc>
        <w:tc>
          <w:tcPr>
            <w:tcW w:w="1183" w:type="dxa"/>
            <w:tcBorders>
              <w:top w:val="single" w:sz="4" w:space="0" w:color="auto"/>
              <w:left w:val="nil"/>
              <w:bottom w:val="single" w:sz="4" w:space="0" w:color="auto"/>
              <w:right w:val="single" w:sz="4" w:space="0" w:color="auto"/>
            </w:tcBorders>
            <w:vAlign w:val="center"/>
          </w:tcPr>
          <w:p w:rsidR="00CC66F6" w:rsidRPr="00826691" w:rsidRDefault="00CC66F6" w:rsidP="00471FFB">
            <w:pPr>
              <w:keepNext/>
              <w:spacing w:line="240" w:lineRule="auto"/>
              <w:jc w:val="center"/>
              <w:rPr>
                <w:rFonts w:ascii="Verdana" w:hAnsi="Verdana" w:cs="Arial"/>
                <w:sz w:val="20"/>
                <w:lang w:val="en-US" w:eastAsia="en-US"/>
              </w:rPr>
            </w:pPr>
            <w:r>
              <w:rPr>
                <w:rFonts w:ascii="Verdana" w:hAnsi="Verdana" w:cs="Arial"/>
                <w:sz w:val="20"/>
                <w:lang w:val="en-US" w:eastAsia="en-US"/>
              </w:rPr>
              <w:t>20.6</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D72CA8">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15.4</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D72CA8">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21.8</w:t>
            </w:r>
          </w:p>
        </w:tc>
        <w:tc>
          <w:tcPr>
            <w:tcW w:w="1184" w:type="dxa"/>
            <w:tcBorders>
              <w:top w:val="nil"/>
              <w:left w:val="nil"/>
              <w:bottom w:val="single" w:sz="4" w:space="0" w:color="auto"/>
              <w:right w:val="single" w:sz="4" w:space="0" w:color="auto"/>
            </w:tcBorders>
            <w:vAlign w:val="center"/>
          </w:tcPr>
          <w:p w:rsidR="00CC66F6" w:rsidRPr="00826691" w:rsidRDefault="00CC66F6" w:rsidP="00D72CA8">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20.4</w:t>
            </w:r>
          </w:p>
        </w:tc>
      </w:tr>
      <w:tr w:rsidR="00CC66F6" w:rsidRPr="003C0C4F" w:rsidTr="00CC66F6">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3C0C4F" w:rsidRDefault="00507557" w:rsidP="006B5DBD">
            <w:pPr>
              <w:keepNext/>
              <w:spacing w:line="240" w:lineRule="auto"/>
              <w:rPr>
                <w:rFonts w:ascii="Verdana" w:hAnsi="Verdana" w:cs="Arial"/>
                <w:sz w:val="20"/>
                <w:lang w:val="en-US" w:eastAsia="en-US"/>
              </w:rPr>
            </w:pPr>
            <w:r w:rsidRPr="003C0C4F">
              <w:rPr>
                <w:rFonts w:ascii="Verdana" w:hAnsi="Verdana" w:cs="Arial"/>
                <w:sz w:val="20"/>
                <w:lang w:val="en-US" w:eastAsia="en-US"/>
              </w:rPr>
              <w:t>Subjects allied to medicine</w:t>
            </w:r>
          </w:p>
        </w:tc>
        <w:tc>
          <w:tcPr>
            <w:tcW w:w="1183" w:type="dxa"/>
            <w:tcBorders>
              <w:top w:val="single" w:sz="4" w:space="0" w:color="auto"/>
              <w:left w:val="nil"/>
              <w:bottom w:val="single" w:sz="4" w:space="0" w:color="auto"/>
              <w:right w:val="single" w:sz="4" w:space="0" w:color="auto"/>
            </w:tcBorders>
          </w:tcPr>
          <w:p w:rsidR="00CC66F6" w:rsidRPr="003C0C4F" w:rsidRDefault="00507557" w:rsidP="006B5DBD">
            <w:pPr>
              <w:keepNext/>
              <w:spacing w:line="240" w:lineRule="auto"/>
              <w:jc w:val="center"/>
              <w:rPr>
                <w:rFonts w:ascii="Verdana" w:hAnsi="Verdana" w:cs="Arial"/>
                <w:sz w:val="20"/>
                <w:lang w:val="en-US" w:eastAsia="en-US"/>
              </w:rPr>
            </w:pPr>
            <w:r w:rsidRPr="003C0C4F">
              <w:rPr>
                <w:rFonts w:ascii="Verdana" w:hAnsi="Verdana" w:cs="Arial"/>
                <w:sz w:val="20"/>
                <w:lang w:val="en-US" w:eastAsia="en-US"/>
              </w:rPr>
              <w:t>18.4</w:t>
            </w:r>
          </w:p>
        </w:tc>
        <w:tc>
          <w:tcPr>
            <w:tcW w:w="1184" w:type="dxa"/>
            <w:tcBorders>
              <w:top w:val="nil"/>
              <w:left w:val="single" w:sz="4" w:space="0" w:color="auto"/>
              <w:bottom w:val="single" w:sz="4" w:space="0" w:color="auto"/>
              <w:right w:val="single" w:sz="4" w:space="0" w:color="auto"/>
            </w:tcBorders>
            <w:vAlign w:val="center"/>
          </w:tcPr>
          <w:p w:rsidR="00CC66F6" w:rsidRPr="003C0C4F" w:rsidRDefault="00507557" w:rsidP="006B5DBD">
            <w:pPr>
              <w:keepNext/>
              <w:spacing w:line="240" w:lineRule="auto"/>
              <w:jc w:val="center"/>
              <w:rPr>
                <w:rFonts w:ascii="Verdana" w:hAnsi="Verdana" w:cs="Arial"/>
                <w:sz w:val="20"/>
                <w:lang w:val="en-US" w:eastAsia="en-US"/>
              </w:rPr>
            </w:pPr>
            <w:r w:rsidRPr="003C0C4F">
              <w:rPr>
                <w:rFonts w:ascii="Verdana" w:hAnsi="Verdana" w:cs="Arial"/>
                <w:sz w:val="20"/>
                <w:lang w:val="en-US" w:eastAsia="en-US"/>
              </w:rPr>
              <w:t>17.7</w:t>
            </w:r>
          </w:p>
        </w:tc>
        <w:tc>
          <w:tcPr>
            <w:tcW w:w="1184" w:type="dxa"/>
            <w:tcBorders>
              <w:top w:val="nil"/>
              <w:left w:val="single" w:sz="4" w:space="0" w:color="auto"/>
              <w:bottom w:val="single" w:sz="4" w:space="0" w:color="auto"/>
              <w:right w:val="single" w:sz="4" w:space="0" w:color="auto"/>
            </w:tcBorders>
            <w:noWrap/>
            <w:vAlign w:val="center"/>
          </w:tcPr>
          <w:p w:rsidR="00CC66F6" w:rsidRPr="003C0C4F" w:rsidRDefault="00507557" w:rsidP="006B5DBD">
            <w:pPr>
              <w:keepNext/>
              <w:spacing w:line="240" w:lineRule="auto"/>
              <w:jc w:val="center"/>
              <w:rPr>
                <w:rFonts w:ascii="Verdana" w:hAnsi="Verdana" w:cs="Arial"/>
                <w:sz w:val="20"/>
                <w:lang w:val="en-US" w:eastAsia="en-US"/>
              </w:rPr>
            </w:pPr>
            <w:r w:rsidRPr="003C0C4F">
              <w:rPr>
                <w:rFonts w:ascii="Verdana" w:hAnsi="Verdana" w:cs="Arial"/>
                <w:sz w:val="20"/>
                <w:lang w:val="en-US" w:eastAsia="en-US"/>
              </w:rPr>
              <w:t>18.6</w:t>
            </w:r>
          </w:p>
        </w:tc>
        <w:tc>
          <w:tcPr>
            <w:tcW w:w="1184" w:type="dxa"/>
            <w:tcBorders>
              <w:top w:val="nil"/>
              <w:left w:val="nil"/>
              <w:bottom w:val="single" w:sz="4" w:space="0" w:color="auto"/>
              <w:right w:val="single" w:sz="4" w:space="0" w:color="auto"/>
            </w:tcBorders>
            <w:noWrap/>
            <w:vAlign w:val="center"/>
          </w:tcPr>
          <w:p w:rsidR="00CC66F6" w:rsidRPr="003C0C4F" w:rsidRDefault="00507557" w:rsidP="006B5DBD">
            <w:pPr>
              <w:keepNext/>
              <w:spacing w:line="240" w:lineRule="auto"/>
              <w:jc w:val="center"/>
              <w:rPr>
                <w:rFonts w:ascii="Verdana" w:hAnsi="Verdana" w:cs="Arial"/>
                <w:sz w:val="20"/>
                <w:lang w:val="en-US" w:eastAsia="en-US"/>
              </w:rPr>
            </w:pPr>
            <w:r w:rsidRPr="003C0C4F">
              <w:rPr>
                <w:rFonts w:ascii="Verdana" w:hAnsi="Verdana" w:cs="Arial"/>
                <w:sz w:val="20"/>
                <w:lang w:val="en-US" w:eastAsia="en-US"/>
              </w:rPr>
              <w:t>17.9</w:t>
            </w:r>
          </w:p>
        </w:tc>
      </w:tr>
      <w:tr w:rsidR="00CC66F6" w:rsidRPr="00C23290" w:rsidTr="00CC66F6">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Biological sciences</w:t>
            </w:r>
          </w:p>
        </w:tc>
        <w:tc>
          <w:tcPr>
            <w:tcW w:w="1183" w:type="dxa"/>
            <w:tcBorders>
              <w:top w:val="single" w:sz="4" w:space="0" w:color="auto"/>
              <w:left w:val="nil"/>
              <w:bottom w:val="single" w:sz="4" w:space="0" w:color="auto"/>
              <w:right w:val="single" w:sz="4" w:space="0" w:color="auto"/>
            </w:tcBorders>
          </w:tcPr>
          <w:p w:rsidR="00CC66F6" w:rsidRPr="00826691" w:rsidRDefault="00CC66F6" w:rsidP="006B5DBD">
            <w:pPr>
              <w:keepNext/>
              <w:spacing w:line="240" w:lineRule="auto"/>
              <w:jc w:val="center"/>
              <w:rPr>
                <w:rFonts w:ascii="Verdana" w:hAnsi="Verdana" w:cs="Arial"/>
                <w:sz w:val="20"/>
                <w:lang w:val="en-US" w:eastAsia="en-US"/>
              </w:rPr>
            </w:pPr>
            <w:r>
              <w:rPr>
                <w:rFonts w:ascii="Verdana" w:hAnsi="Verdana" w:cs="Arial"/>
                <w:sz w:val="20"/>
                <w:lang w:val="en-US" w:eastAsia="en-US"/>
              </w:rPr>
              <w:t>14.1</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12.5</w:t>
            </w:r>
          </w:p>
        </w:tc>
        <w:tc>
          <w:tcPr>
            <w:tcW w:w="1184" w:type="dxa"/>
            <w:tcBorders>
              <w:top w:val="nil"/>
              <w:left w:val="single" w:sz="4" w:space="0" w:color="auto"/>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12.4</w:t>
            </w:r>
          </w:p>
        </w:tc>
        <w:tc>
          <w:tcPr>
            <w:tcW w:w="1184" w:type="dxa"/>
            <w:tcBorders>
              <w:top w:val="nil"/>
              <w:left w:val="nil"/>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13.2</w:t>
            </w:r>
          </w:p>
        </w:tc>
      </w:tr>
      <w:tr w:rsidR="00CC66F6" w:rsidRPr="00C23290" w:rsidTr="00471FFB">
        <w:trPr>
          <w:trHeight w:val="255"/>
        </w:trPr>
        <w:tc>
          <w:tcPr>
            <w:tcW w:w="4126" w:type="dxa"/>
            <w:tcBorders>
              <w:top w:val="nil"/>
              <w:left w:val="single" w:sz="4" w:space="0" w:color="auto"/>
              <w:bottom w:val="single" w:sz="4" w:space="0" w:color="auto"/>
              <w:right w:val="single" w:sz="4" w:space="0" w:color="auto"/>
            </w:tcBorders>
            <w:noWrap/>
          </w:tcPr>
          <w:p w:rsidR="00CC66F6" w:rsidRPr="00B162F0" w:rsidRDefault="00CC66F6" w:rsidP="00471FFB">
            <w:pPr>
              <w:keepNext/>
              <w:spacing w:line="240" w:lineRule="auto"/>
              <w:rPr>
                <w:rFonts w:ascii="Verdana" w:hAnsi="Verdana" w:cs="Arial"/>
                <w:sz w:val="20"/>
                <w:lang w:val="en-US" w:eastAsia="en-US"/>
              </w:rPr>
            </w:pPr>
            <w:r w:rsidRPr="00B162F0">
              <w:rPr>
                <w:rFonts w:ascii="Verdana" w:hAnsi="Verdana" w:cs="Arial"/>
                <w:sz w:val="20"/>
                <w:lang w:val="en-US" w:eastAsia="en-US"/>
              </w:rPr>
              <w:t>Veterinary sciences, agriculture &amp; related subjects</w:t>
            </w:r>
          </w:p>
        </w:tc>
        <w:tc>
          <w:tcPr>
            <w:tcW w:w="1183" w:type="dxa"/>
            <w:tcBorders>
              <w:top w:val="single" w:sz="4" w:space="0" w:color="auto"/>
              <w:left w:val="nil"/>
              <w:bottom w:val="single" w:sz="4" w:space="0" w:color="auto"/>
              <w:right w:val="single" w:sz="4" w:space="0" w:color="auto"/>
            </w:tcBorders>
            <w:vAlign w:val="center"/>
          </w:tcPr>
          <w:p w:rsidR="00CC66F6" w:rsidRPr="00826691" w:rsidRDefault="00CC66F6" w:rsidP="00471FFB">
            <w:pPr>
              <w:keepNext/>
              <w:spacing w:line="240" w:lineRule="auto"/>
              <w:jc w:val="center"/>
              <w:rPr>
                <w:rFonts w:ascii="Verdana" w:hAnsi="Verdana" w:cs="Arial"/>
                <w:sz w:val="20"/>
                <w:lang w:val="en-US" w:eastAsia="en-US"/>
              </w:rPr>
            </w:pPr>
            <w:r>
              <w:rPr>
                <w:rFonts w:ascii="Verdana" w:hAnsi="Verdana" w:cs="Arial"/>
                <w:sz w:val="20"/>
                <w:lang w:val="en-US" w:eastAsia="en-US"/>
              </w:rPr>
              <w:t>23.2</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471FFB">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13.1</w:t>
            </w:r>
          </w:p>
        </w:tc>
        <w:tc>
          <w:tcPr>
            <w:tcW w:w="1184" w:type="dxa"/>
            <w:tcBorders>
              <w:top w:val="nil"/>
              <w:left w:val="single" w:sz="4" w:space="0" w:color="auto"/>
              <w:bottom w:val="single" w:sz="4" w:space="0" w:color="auto"/>
              <w:right w:val="single" w:sz="4" w:space="0" w:color="auto"/>
            </w:tcBorders>
            <w:noWrap/>
            <w:vAlign w:val="center"/>
          </w:tcPr>
          <w:p w:rsidR="00CC66F6" w:rsidRPr="00826691" w:rsidRDefault="00CC66F6" w:rsidP="00471FFB">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19.9</w:t>
            </w:r>
          </w:p>
        </w:tc>
        <w:tc>
          <w:tcPr>
            <w:tcW w:w="1184" w:type="dxa"/>
            <w:tcBorders>
              <w:top w:val="nil"/>
              <w:left w:val="nil"/>
              <w:bottom w:val="single" w:sz="4" w:space="0" w:color="auto"/>
              <w:right w:val="single" w:sz="4" w:space="0" w:color="auto"/>
            </w:tcBorders>
            <w:noWrap/>
            <w:vAlign w:val="center"/>
          </w:tcPr>
          <w:p w:rsidR="00CC66F6" w:rsidRPr="00826691" w:rsidRDefault="00CC66F6" w:rsidP="00471FFB">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17.5</w:t>
            </w:r>
          </w:p>
        </w:tc>
      </w:tr>
      <w:tr w:rsidR="00CC66F6" w:rsidRPr="00C23290" w:rsidTr="00CC66F6">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Physical sciences</w:t>
            </w:r>
          </w:p>
        </w:tc>
        <w:tc>
          <w:tcPr>
            <w:tcW w:w="1183" w:type="dxa"/>
            <w:tcBorders>
              <w:top w:val="single" w:sz="4" w:space="0" w:color="auto"/>
              <w:left w:val="nil"/>
              <w:bottom w:val="single" w:sz="4" w:space="0" w:color="auto"/>
              <w:right w:val="single" w:sz="4" w:space="0" w:color="auto"/>
            </w:tcBorders>
          </w:tcPr>
          <w:p w:rsidR="00CC66F6" w:rsidRPr="00826691" w:rsidRDefault="00CC66F6" w:rsidP="006B5DBD">
            <w:pPr>
              <w:keepNext/>
              <w:spacing w:line="240" w:lineRule="auto"/>
              <w:jc w:val="center"/>
              <w:rPr>
                <w:rFonts w:ascii="Verdana" w:hAnsi="Verdana" w:cs="Arial"/>
                <w:sz w:val="20"/>
                <w:lang w:val="en-US" w:eastAsia="en-US"/>
              </w:rPr>
            </w:pPr>
            <w:r>
              <w:rPr>
                <w:rFonts w:ascii="Verdana" w:hAnsi="Verdana" w:cs="Arial"/>
                <w:sz w:val="20"/>
                <w:lang w:val="en-US" w:eastAsia="en-US"/>
              </w:rPr>
              <w:t>17.3</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13.1</w:t>
            </w:r>
          </w:p>
        </w:tc>
        <w:tc>
          <w:tcPr>
            <w:tcW w:w="1184" w:type="dxa"/>
            <w:tcBorders>
              <w:top w:val="nil"/>
              <w:left w:val="single" w:sz="4" w:space="0" w:color="auto"/>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15.2</w:t>
            </w:r>
          </w:p>
        </w:tc>
        <w:tc>
          <w:tcPr>
            <w:tcW w:w="1184" w:type="dxa"/>
            <w:tcBorders>
              <w:top w:val="nil"/>
              <w:left w:val="nil"/>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15.8</w:t>
            </w:r>
          </w:p>
        </w:tc>
      </w:tr>
      <w:tr w:rsidR="00CC66F6" w:rsidRPr="00C23290" w:rsidTr="00CC66F6">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841E99">
              <w:rPr>
                <w:rFonts w:ascii="Verdana" w:hAnsi="Verdana" w:cs="Arial"/>
                <w:sz w:val="20"/>
                <w:lang w:val="en-US" w:eastAsia="en-US"/>
              </w:rPr>
              <w:t xml:space="preserve">Mathematical &amp; Computer Sciences    </w:t>
            </w:r>
          </w:p>
        </w:tc>
        <w:tc>
          <w:tcPr>
            <w:tcW w:w="1183" w:type="dxa"/>
            <w:tcBorders>
              <w:top w:val="single" w:sz="4" w:space="0" w:color="auto"/>
              <w:left w:val="nil"/>
              <w:bottom w:val="single" w:sz="4" w:space="0" w:color="auto"/>
              <w:right w:val="single" w:sz="4" w:space="0" w:color="auto"/>
            </w:tcBorders>
          </w:tcPr>
          <w:p w:rsidR="00CC66F6" w:rsidRPr="00826691" w:rsidRDefault="00CC66F6" w:rsidP="006B5DBD">
            <w:pPr>
              <w:keepNext/>
              <w:spacing w:line="240" w:lineRule="auto"/>
              <w:jc w:val="center"/>
              <w:rPr>
                <w:rFonts w:ascii="Verdana" w:hAnsi="Verdana" w:cs="Arial"/>
                <w:sz w:val="20"/>
                <w:lang w:val="en-US" w:eastAsia="en-US"/>
              </w:rPr>
            </w:pPr>
            <w:r>
              <w:rPr>
                <w:rFonts w:ascii="Verdana" w:hAnsi="Verdana" w:cs="Arial"/>
                <w:sz w:val="20"/>
                <w:lang w:val="en-US" w:eastAsia="en-US"/>
              </w:rPr>
              <w:t>14.8</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13.0</w:t>
            </w:r>
          </w:p>
        </w:tc>
        <w:tc>
          <w:tcPr>
            <w:tcW w:w="1184" w:type="dxa"/>
            <w:tcBorders>
              <w:top w:val="nil"/>
              <w:left w:val="single" w:sz="4" w:space="0" w:color="auto"/>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11.0</w:t>
            </w:r>
          </w:p>
        </w:tc>
        <w:tc>
          <w:tcPr>
            <w:tcW w:w="1184" w:type="dxa"/>
            <w:tcBorders>
              <w:top w:val="nil"/>
              <w:left w:val="nil"/>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13.9</w:t>
            </w:r>
          </w:p>
        </w:tc>
      </w:tr>
      <w:tr w:rsidR="00CC66F6" w:rsidRPr="00C23290" w:rsidTr="00CC66F6">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Engineering and technology</w:t>
            </w:r>
          </w:p>
        </w:tc>
        <w:tc>
          <w:tcPr>
            <w:tcW w:w="1183" w:type="dxa"/>
            <w:tcBorders>
              <w:top w:val="single" w:sz="4" w:space="0" w:color="auto"/>
              <w:left w:val="nil"/>
              <w:bottom w:val="single" w:sz="4" w:space="0" w:color="auto"/>
              <w:right w:val="single" w:sz="4" w:space="0" w:color="auto"/>
            </w:tcBorders>
          </w:tcPr>
          <w:p w:rsidR="00CC66F6" w:rsidRPr="00826691" w:rsidRDefault="00CC66F6" w:rsidP="006B5DBD">
            <w:pPr>
              <w:keepNext/>
              <w:spacing w:line="240" w:lineRule="auto"/>
              <w:jc w:val="center"/>
              <w:rPr>
                <w:rFonts w:ascii="Verdana" w:hAnsi="Verdana" w:cs="Arial"/>
                <w:sz w:val="20"/>
                <w:lang w:val="en-US" w:eastAsia="en-US"/>
              </w:rPr>
            </w:pPr>
            <w:r>
              <w:rPr>
                <w:rFonts w:ascii="Verdana" w:hAnsi="Verdana" w:cs="Arial"/>
                <w:sz w:val="20"/>
                <w:lang w:val="en-US" w:eastAsia="en-US"/>
              </w:rPr>
              <w:t>18.2</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14.9</w:t>
            </w:r>
          </w:p>
        </w:tc>
        <w:tc>
          <w:tcPr>
            <w:tcW w:w="1184" w:type="dxa"/>
            <w:tcBorders>
              <w:top w:val="nil"/>
              <w:left w:val="single" w:sz="4" w:space="0" w:color="auto"/>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15.0</w:t>
            </w:r>
          </w:p>
        </w:tc>
        <w:tc>
          <w:tcPr>
            <w:tcW w:w="1184" w:type="dxa"/>
            <w:tcBorders>
              <w:top w:val="nil"/>
              <w:left w:val="nil"/>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16.6</w:t>
            </w:r>
          </w:p>
        </w:tc>
      </w:tr>
      <w:tr w:rsidR="00CC66F6" w:rsidRPr="00C23290" w:rsidTr="00CC66F6">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Architecture, building and planning</w:t>
            </w:r>
          </w:p>
        </w:tc>
        <w:tc>
          <w:tcPr>
            <w:tcW w:w="1183" w:type="dxa"/>
            <w:tcBorders>
              <w:top w:val="single" w:sz="4" w:space="0" w:color="auto"/>
              <w:left w:val="nil"/>
              <w:bottom w:val="single" w:sz="4" w:space="0" w:color="auto"/>
              <w:right w:val="single" w:sz="4" w:space="0" w:color="auto"/>
            </w:tcBorders>
          </w:tcPr>
          <w:p w:rsidR="00CC66F6" w:rsidRPr="00826691" w:rsidRDefault="00CC66F6" w:rsidP="006B5DBD">
            <w:pPr>
              <w:keepNext/>
              <w:spacing w:line="240" w:lineRule="auto"/>
              <w:jc w:val="center"/>
              <w:rPr>
                <w:rFonts w:ascii="Verdana" w:hAnsi="Verdana" w:cs="Arial"/>
                <w:sz w:val="20"/>
                <w:lang w:val="en-US" w:eastAsia="en-US"/>
              </w:rPr>
            </w:pPr>
            <w:r>
              <w:rPr>
                <w:rFonts w:ascii="Verdana" w:hAnsi="Verdana" w:cs="Arial"/>
                <w:sz w:val="20"/>
                <w:lang w:val="en-US" w:eastAsia="en-US"/>
              </w:rPr>
              <w:t>16.2</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13.8</w:t>
            </w:r>
          </w:p>
        </w:tc>
        <w:tc>
          <w:tcPr>
            <w:tcW w:w="1184" w:type="dxa"/>
            <w:tcBorders>
              <w:top w:val="nil"/>
              <w:left w:val="single" w:sz="4" w:space="0" w:color="auto"/>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14.6</w:t>
            </w:r>
          </w:p>
        </w:tc>
        <w:tc>
          <w:tcPr>
            <w:tcW w:w="1184" w:type="dxa"/>
            <w:tcBorders>
              <w:top w:val="nil"/>
              <w:left w:val="nil"/>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14.5</w:t>
            </w:r>
          </w:p>
        </w:tc>
      </w:tr>
      <w:tr w:rsidR="00CC66F6" w:rsidRPr="00C23290" w:rsidTr="00CC66F6">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Social studies</w:t>
            </w:r>
          </w:p>
        </w:tc>
        <w:tc>
          <w:tcPr>
            <w:tcW w:w="1183" w:type="dxa"/>
            <w:tcBorders>
              <w:top w:val="single" w:sz="4" w:space="0" w:color="auto"/>
              <w:left w:val="nil"/>
              <w:bottom w:val="single" w:sz="4" w:space="0" w:color="auto"/>
              <w:right w:val="single" w:sz="4" w:space="0" w:color="auto"/>
            </w:tcBorders>
          </w:tcPr>
          <w:p w:rsidR="00CC66F6" w:rsidRPr="00826691" w:rsidRDefault="00CC66F6" w:rsidP="006B5DBD">
            <w:pPr>
              <w:keepNext/>
              <w:spacing w:line="240" w:lineRule="auto"/>
              <w:jc w:val="center"/>
              <w:rPr>
                <w:rFonts w:ascii="Verdana" w:hAnsi="Verdana" w:cs="Arial"/>
                <w:sz w:val="20"/>
                <w:lang w:val="en-US" w:eastAsia="en-US"/>
              </w:rPr>
            </w:pPr>
            <w:r>
              <w:rPr>
                <w:rFonts w:ascii="Verdana" w:hAnsi="Verdana" w:cs="Arial"/>
                <w:sz w:val="20"/>
                <w:lang w:val="en-US" w:eastAsia="en-US"/>
              </w:rPr>
              <w:t>9.8</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10.8</w:t>
            </w:r>
          </w:p>
        </w:tc>
        <w:tc>
          <w:tcPr>
            <w:tcW w:w="1184" w:type="dxa"/>
            <w:tcBorders>
              <w:top w:val="nil"/>
              <w:left w:val="single" w:sz="4" w:space="0" w:color="auto"/>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9.4</w:t>
            </w:r>
          </w:p>
        </w:tc>
        <w:tc>
          <w:tcPr>
            <w:tcW w:w="1184" w:type="dxa"/>
            <w:tcBorders>
              <w:top w:val="nil"/>
              <w:left w:val="nil"/>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10.2</w:t>
            </w:r>
          </w:p>
        </w:tc>
      </w:tr>
      <w:tr w:rsidR="00CC66F6" w:rsidRPr="00C23290" w:rsidTr="00CC66F6">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Law</w:t>
            </w:r>
          </w:p>
        </w:tc>
        <w:tc>
          <w:tcPr>
            <w:tcW w:w="1183" w:type="dxa"/>
            <w:tcBorders>
              <w:top w:val="single" w:sz="4" w:space="0" w:color="auto"/>
              <w:left w:val="nil"/>
              <w:bottom w:val="single" w:sz="4" w:space="0" w:color="auto"/>
              <w:right w:val="single" w:sz="4" w:space="0" w:color="auto"/>
            </w:tcBorders>
          </w:tcPr>
          <w:p w:rsidR="00CC66F6" w:rsidRPr="00826691" w:rsidRDefault="00CC66F6" w:rsidP="006B5DBD">
            <w:pPr>
              <w:keepNext/>
              <w:spacing w:line="240" w:lineRule="auto"/>
              <w:jc w:val="center"/>
              <w:rPr>
                <w:rFonts w:ascii="Verdana" w:hAnsi="Verdana" w:cs="Arial"/>
                <w:sz w:val="20"/>
                <w:lang w:val="en-US" w:eastAsia="en-US"/>
              </w:rPr>
            </w:pPr>
            <w:r>
              <w:rPr>
                <w:rFonts w:ascii="Verdana" w:hAnsi="Verdana" w:cs="Arial"/>
                <w:sz w:val="20"/>
                <w:lang w:val="en-US" w:eastAsia="en-US"/>
              </w:rPr>
              <w:t>10.2</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10.5</w:t>
            </w:r>
          </w:p>
        </w:tc>
        <w:tc>
          <w:tcPr>
            <w:tcW w:w="1184" w:type="dxa"/>
            <w:tcBorders>
              <w:top w:val="nil"/>
              <w:left w:val="single" w:sz="4" w:space="0" w:color="auto"/>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12.0</w:t>
            </w:r>
          </w:p>
        </w:tc>
        <w:tc>
          <w:tcPr>
            <w:tcW w:w="1184" w:type="dxa"/>
            <w:tcBorders>
              <w:top w:val="nil"/>
              <w:left w:val="nil"/>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10.4</w:t>
            </w:r>
          </w:p>
        </w:tc>
      </w:tr>
      <w:tr w:rsidR="00CC66F6" w:rsidRPr="00C23290" w:rsidTr="00CC66F6">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Business and administrative studies</w:t>
            </w:r>
          </w:p>
        </w:tc>
        <w:tc>
          <w:tcPr>
            <w:tcW w:w="1183" w:type="dxa"/>
            <w:tcBorders>
              <w:top w:val="single" w:sz="4" w:space="0" w:color="auto"/>
              <w:left w:val="nil"/>
              <w:bottom w:val="single" w:sz="4" w:space="0" w:color="auto"/>
              <w:right w:val="single" w:sz="4" w:space="0" w:color="auto"/>
            </w:tcBorders>
          </w:tcPr>
          <w:p w:rsidR="00CC66F6" w:rsidRPr="00826691" w:rsidRDefault="00CC66F6" w:rsidP="006B5DBD">
            <w:pPr>
              <w:keepNext/>
              <w:spacing w:line="240" w:lineRule="auto"/>
              <w:jc w:val="center"/>
              <w:rPr>
                <w:rFonts w:ascii="Verdana" w:hAnsi="Verdana" w:cs="Arial"/>
                <w:sz w:val="20"/>
                <w:lang w:val="en-US" w:eastAsia="en-US"/>
              </w:rPr>
            </w:pPr>
            <w:r>
              <w:rPr>
                <w:rFonts w:ascii="Verdana" w:hAnsi="Verdana" w:cs="Arial"/>
                <w:sz w:val="20"/>
                <w:lang w:val="en-US" w:eastAsia="en-US"/>
              </w:rPr>
              <w:t>11</w:t>
            </w:r>
            <w:r w:rsidR="00471FFB">
              <w:rPr>
                <w:rFonts w:ascii="Verdana" w:hAnsi="Verdana" w:cs="Arial"/>
                <w:sz w:val="20"/>
                <w:lang w:val="en-US" w:eastAsia="en-US"/>
              </w:rPr>
              <w:t>.0</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10.3</w:t>
            </w:r>
          </w:p>
        </w:tc>
        <w:tc>
          <w:tcPr>
            <w:tcW w:w="1184" w:type="dxa"/>
            <w:tcBorders>
              <w:top w:val="nil"/>
              <w:left w:val="single" w:sz="4" w:space="0" w:color="auto"/>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11.5</w:t>
            </w:r>
          </w:p>
        </w:tc>
        <w:tc>
          <w:tcPr>
            <w:tcW w:w="1184" w:type="dxa"/>
            <w:tcBorders>
              <w:top w:val="nil"/>
              <w:left w:val="nil"/>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10.5</w:t>
            </w:r>
          </w:p>
        </w:tc>
      </w:tr>
      <w:tr w:rsidR="00CC66F6" w:rsidRPr="00C23290" w:rsidTr="00471FFB">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Mass communications and documentation</w:t>
            </w:r>
          </w:p>
        </w:tc>
        <w:tc>
          <w:tcPr>
            <w:tcW w:w="1183" w:type="dxa"/>
            <w:tcBorders>
              <w:top w:val="single" w:sz="4" w:space="0" w:color="auto"/>
              <w:left w:val="nil"/>
              <w:bottom w:val="single" w:sz="4" w:space="0" w:color="auto"/>
              <w:right w:val="single" w:sz="4" w:space="0" w:color="auto"/>
            </w:tcBorders>
            <w:vAlign w:val="center"/>
          </w:tcPr>
          <w:p w:rsidR="00CC66F6" w:rsidRPr="00826691" w:rsidRDefault="00CC66F6" w:rsidP="00471FFB">
            <w:pPr>
              <w:keepNext/>
              <w:spacing w:line="240" w:lineRule="auto"/>
              <w:jc w:val="center"/>
              <w:rPr>
                <w:rFonts w:ascii="Verdana" w:hAnsi="Verdana" w:cs="Arial"/>
                <w:sz w:val="20"/>
                <w:lang w:val="en-US" w:eastAsia="en-US"/>
              </w:rPr>
            </w:pPr>
            <w:r>
              <w:rPr>
                <w:rFonts w:ascii="Verdana" w:hAnsi="Verdana" w:cs="Arial"/>
                <w:sz w:val="20"/>
                <w:lang w:val="en-US" w:eastAsia="en-US"/>
              </w:rPr>
              <w:t>9</w:t>
            </w:r>
            <w:r w:rsidR="00471FFB">
              <w:rPr>
                <w:rFonts w:ascii="Verdana" w:hAnsi="Verdana" w:cs="Arial"/>
                <w:sz w:val="20"/>
                <w:lang w:val="en-US" w:eastAsia="en-US"/>
              </w:rPr>
              <w:t>.0</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10.0</w:t>
            </w:r>
          </w:p>
        </w:tc>
        <w:tc>
          <w:tcPr>
            <w:tcW w:w="1184" w:type="dxa"/>
            <w:tcBorders>
              <w:top w:val="nil"/>
              <w:left w:val="single" w:sz="4" w:space="0" w:color="auto"/>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11.8</w:t>
            </w:r>
          </w:p>
        </w:tc>
        <w:tc>
          <w:tcPr>
            <w:tcW w:w="1184" w:type="dxa"/>
            <w:tcBorders>
              <w:top w:val="nil"/>
              <w:left w:val="nil"/>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9.9</w:t>
            </w:r>
          </w:p>
        </w:tc>
      </w:tr>
      <w:tr w:rsidR="00CC66F6" w:rsidRPr="00C23290" w:rsidTr="00CC66F6">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Languages</w:t>
            </w:r>
          </w:p>
        </w:tc>
        <w:tc>
          <w:tcPr>
            <w:tcW w:w="1183" w:type="dxa"/>
            <w:tcBorders>
              <w:top w:val="single" w:sz="4" w:space="0" w:color="auto"/>
              <w:left w:val="nil"/>
              <w:bottom w:val="single" w:sz="4" w:space="0" w:color="auto"/>
              <w:right w:val="single" w:sz="4" w:space="0" w:color="auto"/>
            </w:tcBorders>
          </w:tcPr>
          <w:p w:rsidR="00CC66F6" w:rsidRPr="00826691" w:rsidRDefault="00CC66F6" w:rsidP="006B5DBD">
            <w:pPr>
              <w:keepNext/>
              <w:spacing w:line="240" w:lineRule="auto"/>
              <w:jc w:val="center"/>
              <w:rPr>
                <w:rFonts w:ascii="Verdana" w:hAnsi="Verdana" w:cs="Arial"/>
                <w:sz w:val="20"/>
                <w:lang w:val="en-US" w:eastAsia="en-US"/>
              </w:rPr>
            </w:pPr>
            <w:r>
              <w:rPr>
                <w:rFonts w:ascii="Verdana" w:hAnsi="Verdana" w:cs="Arial"/>
                <w:sz w:val="20"/>
                <w:lang w:val="en-US" w:eastAsia="en-US"/>
              </w:rPr>
              <w:t>9.9</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9.6</w:t>
            </w:r>
          </w:p>
        </w:tc>
        <w:tc>
          <w:tcPr>
            <w:tcW w:w="1184" w:type="dxa"/>
            <w:tcBorders>
              <w:top w:val="nil"/>
              <w:left w:val="single" w:sz="4" w:space="0" w:color="auto"/>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9.1</w:t>
            </w:r>
          </w:p>
        </w:tc>
        <w:tc>
          <w:tcPr>
            <w:tcW w:w="1184" w:type="dxa"/>
            <w:tcBorders>
              <w:top w:val="nil"/>
              <w:left w:val="nil"/>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9.8</w:t>
            </w:r>
          </w:p>
        </w:tc>
      </w:tr>
      <w:tr w:rsidR="00CC66F6" w:rsidRPr="00C23290" w:rsidTr="00CC66F6">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Historical and philosophical studies</w:t>
            </w:r>
          </w:p>
        </w:tc>
        <w:tc>
          <w:tcPr>
            <w:tcW w:w="1183" w:type="dxa"/>
            <w:tcBorders>
              <w:top w:val="single" w:sz="4" w:space="0" w:color="auto"/>
              <w:left w:val="nil"/>
              <w:bottom w:val="single" w:sz="4" w:space="0" w:color="auto"/>
              <w:right w:val="single" w:sz="4" w:space="0" w:color="auto"/>
            </w:tcBorders>
          </w:tcPr>
          <w:p w:rsidR="00CC66F6" w:rsidRPr="00826691" w:rsidRDefault="00CC66F6" w:rsidP="006B5DBD">
            <w:pPr>
              <w:keepNext/>
              <w:spacing w:line="240" w:lineRule="auto"/>
              <w:jc w:val="center"/>
              <w:rPr>
                <w:rFonts w:ascii="Verdana" w:hAnsi="Verdana" w:cs="Arial"/>
                <w:sz w:val="20"/>
                <w:lang w:val="en-US" w:eastAsia="en-US"/>
              </w:rPr>
            </w:pPr>
            <w:r>
              <w:rPr>
                <w:rFonts w:ascii="Verdana" w:hAnsi="Verdana" w:cs="Arial"/>
                <w:sz w:val="20"/>
                <w:lang w:val="en-US" w:eastAsia="en-US"/>
              </w:rPr>
              <w:t>8</w:t>
            </w:r>
            <w:r w:rsidR="00471FFB">
              <w:rPr>
                <w:rFonts w:ascii="Verdana" w:hAnsi="Verdana" w:cs="Arial"/>
                <w:sz w:val="20"/>
                <w:lang w:val="en-US" w:eastAsia="en-US"/>
              </w:rPr>
              <w:t>.0</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8.8</w:t>
            </w:r>
          </w:p>
        </w:tc>
        <w:tc>
          <w:tcPr>
            <w:tcW w:w="1184" w:type="dxa"/>
            <w:tcBorders>
              <w:top w:val="nil"/>
              <w:left w:val="single" w:sz="4" w:space="0" w:color="auto"/>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8.1</w:t>
            </w:r>
          </w:p>
        </w:tc>
        <w:tc>
          <w:tcPr>
            <w:tcW w:w="1184" w:type="dxa"/>
            <w:tcBorders>
              <w:top w:val="nil"/>
              <w:left w:val="nil"/>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8.3</w:t>
            </w:r>
          </w:p>
        </w:tc>
      </w:tr>
      <w:tr w:rsidR="00CC66F6" w:rsidRPr="00C23290" w:rsidTr="00CC66F6">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Creative arts and design</w:t>
            </w:r>
          </w:p>
        </w:tc>
        <w:tc>
          <w:tcPr>
            <w:tcW w:w="1183" w:type="dxa"/>
            <w:tcBorders>
              <w:top w:val="single" w:sz="4" w:space="0" w:color="auto"/>
              <w:left w:val="nil"/>
              <w:bottom w:val="single" w:sz="4" w:space="0" w:color="auto"/>
              <w:right w:val="single" w:sz="4" w:space="0" w:color="auto"/>
            </w:tcBorders>
          </w:tcPr>
          <w:p w:rsidR="00CC66F6" w:rsidRPr="00826691" w:rsidRDefault="00CC66F6" w:rsidP="006B5DBD">
            <w:pPr>
              <w:keepNext/>
              <w:spacing w:line="240" w:lineRule="auto"/>
              <w:jc w:val="center"/>
              <w:rPr>
                <w:rFonts w:ascii="Verdana" w:hAnsi="Verdana" w:cs="Arial"/>
                <w:sz w:val="20"/>
                <w:lang w:val="en-US" w:eastAsia="en-US"/>
              </w:rPr>
            </w:pPr>
            <w:r>
              <w:rPr>
                <w:rFonts w:ascii="Verdana" w:hAnsi="Verdana" w:cs="Arial"/>
                <w:sz w:val="20"/>
                <w:lang w:val="en-US" w:eastAsia="en-US"/>
              </w:rPr>
              <w:t>11.6</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12.5</w:t>
            </w:r>
          </w:p>
        </w:tc>
        <w:tc>
          <w:tcPr>
            <w:tcW w:w="1184" w:type="dxa"/>
            <w:tcBorders>
              <w:top w:val="nil"/>
              <w:left w:val="single" w:sz="4" w:space="0" w:color="auto"/>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16.7</w:t>
            </w:r>
          </w:p>
        </w:tc>
        <w:tc>
          <w:tcPr>
            <w:tcW w:w="1184" w:type="dxa"/>
            <w:tcBorders>
              <w:top w:val="nil"/>
              <w:left w:val="nil"/>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13.0</w:t>
            </w:r>
          </w:p>
        </w:tc>
      </w:tr>
      <w:tr w:rsidR="00CC66F6" w:rsidRPr="00C23290" w:rsidTr="00CC66F6">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keepNext/>
              <w:spacing w:line="240" w:lineRule="auto"/>
              <w:rPr>
                <w:rFonts w:ascii="Verdana" w:hAnsi="Verdana" w:cs="Arial"/>
                <w:sz w:val="20"/>
                <w:lang w:val="en-US" w:eastAsia="en-US"/>
              </w:rPr>
            </w:pPr>
            <w:r w:rsidRPr="00B162F0">
              <w:rPr>
                <w:rFonts w:ascii="Verdana" w:hAnsi="Verdana" w:cs="Arial"/>
                <w:sz w:val="20"/>
                <w:lang w:val="en-US" w:eastAsia="en-US"/>
              </w:rPr>
              <w:t>Education</w:t>
            </w:r>
          </w:p>
        </w:tc>
        <w:tc>
          <w:tcPr>
            <w:tcW w:w="1183" w:type="dxa"/>
            <w:tcBorders>
              <w:top w:val="single" w:sz="4" w:space="0" w:color="auto"/>
              <w:left w:val="nil"/>
              <w:bottom w:val="single" w:sz="4" w:space="0" w:color="auto"/>
              <w:right w:val="single" w:sz="4" w:space="0" w:color="auto"/>
            </w:tcBorders>
          </w:tcPr>
          <w:p w:rsidR="00CC66F6" w:rsidRPr="00826691" w:rsidRDefault="00CC66F6" w:rsidP="006B5DBD">
            <w:pPr>
              <w:keepNext/>
              <w:spacing w:line="240" w:lineRule="auto"/>
              <w:jc w:val="center"/>
              <w:rPr>
                <w:rFonts w:ascii="Verdana" w:hAnsi="Verdana" w:cs="Arial"/>
                <w:sz w:val="20"/>
                <w:lang w:val="en-US" w:eastAsia="en-US"/>
              </w:rPr>
            </w:pPr>
            <w:r>
              <w:rPr>
                <w:rFonts w:ascii="Verdana" w:hAnsi="Verdana" w:cs="Arial"/>
                <w:sz w:val="20"/>
                <w:lang w:val="en-US" w:eastAsia="en-US"/>
              </w:rPr>
              <w:t>9.4</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12.6</w:t>
            </w:r>
          </w:p>
        </w:tc>
        <w:tc>
          <w:tcPr>
            <w:tcW w:w="1184" w:type="dxa"/>
            <w:tcBorders>
              <w:top w:val="nil"/>
              <w:left w:val="single" w:sz="4" w:space="0" w:color="auto"/>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11.8</w:t>
            </w:r>
          </w:p>
        </w:tc>
        <w:tc>
          <w:tcPr>
            <w:tcW w:w="1184" w:type="dxa"/>
            <w:tcBorders>
              <w:top w:val="nil"/>
              <w:left w:val="nil"/>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sz w:val="20"/>
                <w:lang w:val="en-US" w:eastAsia="en-US"/>
              </w:rPr>
            </w:pPr>
            <w:r w:rsidRPr="00826691">
              <w:rPr>
                <w:rFonts w:ascii="Verdana" w:hAnsi="Verdana" w:cs="Arial"/>
                <w:sz w:val="20"/>
                <w:lang w:val="en-US" w:eastAsia="en-US"/>
              </w:rPr>
              <w:t>12.3</w:t>
            </w:r>
          </w:p>
        </w:tc>
      </w:tr>
      <w:tr w:rsidR="00CC66F6" w:rsidRPr="00C23290" w:rsidTr="00CC66F6">
        <w:trPr>
          <w:trHeight w:val="255"/>
        </w:trPr>
        <w:tc>
          <w:tcPr>
            <w:tcW w:w="4126" w:type="dxa"/>
            <w:tcBorders>
              <w:top w:val="nil"/>
              <w:left w:val="single" w:sz="4" w:space="0" w:color="auto"/>
              <w:bottom w:val="single" w:sz="4" w:space="0" w:color="auto"/>
              <w:right w:val="single" w:sz="4" w:space="0" w:color="auto"/>
            </w:tcBorders>
            <w:noWrap/>
            <w:vAlign w:val="bottom"/>
          </w:tcPr>
          <w:p w:rsidR="00CC66F6" w:rsidRPr="00B162F0" w:rsidRDefault="00CC66F6" w:rsidP="006B5DBD">
            <w:pPr>
              <w:spacing w:line="240" w:lineRule="auto"/>
              <w:rPr>
                <w:rFonts w:ascii="Verdana" w:hAnsi="Verdana" w:cs="Arial"/>
                <w:b/>
                <w:bCs/>
                <w:sz w:val="20"/>
                <w:lang w:val="en-US" w:eastAsia="en-US"/>
              </w:rPr>
            </w:pPr>
            <w:r w:rsidRPr="00B162F0">
              <w:rPr>
                <w:rFonts w:ascii="Verdana" w:hAnsi="Verdana" w:cs="Arial"/>
                <w:b/>
                <w:bCs/>
                <w:sz w:val="20"/>
                <w:lang w:val="en-US" w:eastAsia="en-US"/>
              </w:rPr>
              <w:t>All subjects</w:t>
            </w:r>
          </w:p>
        </w:tc>
        <w:tc>
          <w:tcPr>
            <w:tcW w:w="1183" w:type="dxa"/>
            <w:tcBorders>
              <w:top w:val="single" w:sz="4" w:space="0" w:color="auto"/>
              <w:left w:val="nil"/>
              <w:bottom w:val="single" w:sz="4" w:space="0" w:color="auto"/>
              <w:right w:val="single" w:sz="4" w:space="0" w:color="auto"/>
            </w:tcBorders>
          </w:tcPr>
          <w:p w:rsidR="00CC66F6" w:rsidRPr="00826691" w:rsidRDefault="00CC66F6" w:rsidP="006B5DBD">
            <w:pPr>
              <w:keepNext/>
              <w:spacing w:line="240" w:lineRule="auto"/>
              <w:jc w:val="center"/>
              <w:rPr>
                <w:rFonts w:ascii="Verdana" w:hAnsi="Verdana" w:cs="Arial"/>
                <w:b/>
                <w:sz w:val="20"/>
                <w:lang w:val="en-US" w:eastAsia="en-US"/>
              </w:rPr>
            </w:pPr>
            <w:r>
              <w:rPr>
                <w:rFonts w:ascii="Verdana" w:hAnsi="Verdana" w:cs="Arial"/>
                <w:b/>
                <w:sz w:val="20"/>
                <w:lang w:val="en-US" w:eastAsia="en-US"/>
              </w:rPr>
              <w:t>13.1</w:t>
            </w:r>
          </w:p>
        </w:tc>
        <w:tc>
          <w:tcPr>
            <w:tcW w:w="1184" w:type="dxa"/>
            <w:tcBorders>
              <w:top w:val="nil"/>
              <w:left w:val="single" w:sz="4" w:space="0" w:color="auto"/>
              <w:bottom w:val="single" w:sz="4" w:space="0" w:color="auto"/>
              <w:right w:val="single" w:sz="4" w:space="0" w:color="auto"/>
            </w:tcBorders>
            <w:vAlign w:val="center"/>
          </w:tcPr>
          <w:p w:rsidR="00CC66F6" w:rsidRPr="00826691" w:rsidRDefault="00CC66F6" w:rsidP="006B5DBD">
            <w:pPr>
              <w:keepNext/>
              <w:spacing w:line="240" w:lineRule="auto"/>
              <w:jc w:val="center"/>
              <w:rPr>
                <w:rFonts w:ascii="Verdana" w:hAnsi="Verdana" w:cs="Arial"/>
                <w:b/>
                <w:sz w:val="20"/>
                <w:lang w:val="en-US" w:eastAsia="en-US"/>
              </w:rPr>
            </w:pPr>
            <w:r w:rsidRPr="00826691">
              <w:rPr>
                <w:rFonts w:ascii="Verdana" w:hAnsi="Verdana" w:cs="Arial"/>
                <w:b/>
                <w:sz w:val="20"/>
                <w:lang w:val="en-US" w:eastAsia="en-US"/>
              </w:rPr>
              <w:t>12.</w:t>
            </w:r>
            <w:r w:rsidR="00FE47A0">
              <w:rPr>
                <w:rFonts w:ascii="Verdana" w:hAnsi="Verdana" w:cs="Arial"/>
                <w:b/>
                <w:sz w:val="20"/>
                <w:lang w:val="en-US" w:eastAsia="en-US"/>
              </w:rPr>
              <w:t>4</w:t>
            </w:r>
          </w:p>
        </w:tc>
        <w:tc>
          <w:tcPr>
            <w:tcW w:w="1184" w:type="dxa"/>
            <w:tcBorders>
              <w:top w:val="nil"/>
              <w:left w:val="single" w:sz="4" w:space="0" w:color="auto"/>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b/>
                <w:sz w:val="20"/>
                <w:lang w:val="en-US" w:eastAsia="en-US"/>
              </w:rPr>
            </w:pPr>
            <w:r>
              <w:rPr>
                <w:rFonts w:ascii="Verdana" w:hAnsi="Verdana" w:cs="Arial"/>
                <w:b/>
                <w:sz w:val="20"/>
                <w:lang w:val="en-US" w:eastAsia="en-US"/>
              </w:rPr>
              <w:t>15.1</w:t>
            </w:r>
          </w:p>
        </w:tc>
        <w:tc>
          <w:tcPr>
            <w:tcW w:w="1184" w:type="dxa"/>
            <w:tcBorders>
              <w:top w:val="nil"/>
              <w:left w:val="nil"/>
              <w:bottom w:val="single" w:sz="4" w:space="0" w:color="auto"/>
              <w:right w:val="single" w:sz="4" w:space="0" w:color="auto"/>
            </w:tcBorders>
            <w:noWrap/>
            <w:vAlign w:val="center"/>
          </w:tcPr>
          <w:p w:rsidR="00CC66F6" w:rsidRPr="00826691" w:rsidRDefault="00CC66F6" w:rsidP="006B5DBD">
            <w:pPr>
              <w:keepNext/>
              <w:spacing w:line="240" w:lineRule="auto"/>
              <w:jc w:val="center"/>
              <w:rPr>
                <w:rFonts w:ascii="Verdana" w:hAnsi="Verdana" w:cs="Arial"/>
                <w:b/>
                <w:sz w:val="20"/>
                <w:lang w:val="en-US" w:eastAsia="en-US"/>
              </w:rPr>
            </w:pPr>
            <w:r>
              <w:rPr>
                <w:rFonts w:ascii="Verdana" w:hAnsi="Verdana" w:cs="Arial"/>
                <w:b/>
                <w:sz w:val="20"/>
                <w:lang w:val="en-US" w:eastAsia="en-US"/>
              </w:rPr>
              <w:t>12.8</w:t>
            </w:r>
          </w:p>
        </w:tc>
      </w:tr>
    </w:tbl>
    <w:p w:rsidR="00885391" w:rsidRPr="00885391" w:rsidRDefault="00885391" w:rsidP="00885391">
      <w:pPr>
        <w:pStyle w:val="ListParagraph"/>
        <w:autoSpaceDE w:val="0"/>
        <w:autoSpaceDN w:val="0"/>
        <w:adjustRightInd w:val="0"/>
        <w:spacing w:before="120" w:after="120"/>
        <w:ind w:left="0"/>
        <w:rPr>
          <w:rFonts w:ascii="Verdana" w:eastAsia="Calibri" w:hAnsi="Verdana" w:cs="Arial"/>
          <w:b/>
          <w:sz w:val="22"/>
          <w:szCs w:val="22"/>
        </w:rPr>
      </w:pPr>
      <w:r>
        <w:rPr>
          <w:rFonts w:ascii="Verdana" w:eastAsia="Calibri" w:hAnsi="Verdana" w:cs="Arial"/>
          <w:b/>
          <w:sz w:val="22"/>
          <w:szCs w:val="22"/>
        </w:rPr>
        <w:t>Size of teaching groups</w:t>
      </w:r>
    </w:p>
    <w:p w:rsidR="00C23290" w:rsidRPr="00C23290" w:rsidRDefault="003D64A4" w:rsidP="00885391">
      <w:pPr>
        <w:pStyle w:val="ListParagraph"/>
        <w:numPr>
          <w:ilvl w:val="0"/>
          <w:numId w:val="3"/>
        </w:numPr>
        <w:autoSpaceDE w:val="0"/>
        <w:autoSpaceDN w:val="0"/>
        <w:adjustRightInd w:val="0"/>
        <w:spacing w:before="120" w:after="120"/>
        <w:ind w:left="0" w:firstLine="0"/>
        <w:rPr>
          <w:rFonts w:ascii="Verdana" w:eastAsia="Calibri" w:hAnsi="Verdana" w:cs="Arial"/>
          <w:sz w:val="22"/>
          <w:szCs w:val="22"/>
        </w:rPr>
      </w:pPr>
      <w:r>
        <w:rPr>
          <w:rFonts w:ascii="Verdana" w:eastAsia="Calibri" w:hAnsi="Verdana" w:cs="Arial"/>
          <w:sz w:val="22"/>
          <w:szCs w:val="22"/>
        </w:rPr>
        <w:t xml:space="preserve"> </w:t>
      </w:r>
      <w:r w:rsidR="00C23290" w:rsidRPr="00C23290">
        <w:rPr>
          <w:rFonts w:ascii="Verdana" w:eastAsia="Calibri" w:hAnsi="Verdana" w:cs="Arial"/>
          <w:sz w:val="22"/>
          <w:szCs w:val="22"/>
        </w:rPr>
        <w:t>Students were also asked about the size of the groups in which they were taught, and who taught them. Here too</w:t>
      </w:r>
      <w:r w:rsidR="00D03B3D">
        <w:rPr>
          <w:rFonts w:ascii="Verdana" w:eastAsia="Calibri" w:hAnsi="Verdana" w:cs="Arial"/>
          <w:sz w:val="22"/>
          <w:szCs w:val="22"/>
        </w:rPr>
        <w:t>, as Table 3 shows,</w:t>
      </w:r>
      <w:r w:rsidR="00C23290" w:rsidRPr="00C23290">
        <w:rPr>
          <w:rFonts w:ascii="Verdana" w:eastAsia="Calibri" w:hAnsi="Verdana" w:cs="Arial"/>
          <w:sz w:val="22"/>
          <w:szCs w:val="22"/>
        </w:rPr>
        <w:t xml:space="preserve"> there are marked differences between the institutional groupings, with students in new universities and specialist colleges tending to be taught in smaller groups and more likely to be taught by academic staff, compared to students in the old universities who were more likely to be taught by graduate students.</w:t>
      </w:r>
    </w:p>
    <w:p w:rsidR="008F3D02" w:rsidRDefault="00C23290">
      <w:pPr>
        <w:keepNext/>
        <w:spacing w:before="120" w:after="120"/>
        <w:rPr>
          <w:rFonts w:ascii="Verdana" w:hAnsi="Verdana"/>
          <w:sz w:val="24"/>
          <w:szCs w:val="24"/>
        </w:rPr>
      </w:pPr>
      <w:r w:rsidRPr="00C23290">
        <w:rPr>
          <w:rFonts w:ascii="Verdana" w:hAnsi="Verdana"/>
          <w:sz w:val="24"/>
          <w:szCs w:val="24"/>
          <w:u w:val="single"/>
        </w:rPr>
        <w:t xml:space="preserve">Table </w:t>
      </w:r>
      <w:r w:rsidR="00885391">
        <w:rPr>
          <w:rFonts w:ascii="Verdana" w:hAnsi="Verdana"/>
          <w:sz w:val="24"/>
          <w:szCs w:val="24"/>
          <w:u w:val="single"/>
        </w:rPr>
        <w:t>3</w:t>
      </w:r>
      <w:r w:rsidRPr="00C23290">
        <w:rPr>
          <w:rFonts w:ascii="Verdana" w:hAnsi="Verdana"/>
          <w:sz w:val="24"/>
          <w:szCs w:val="24"/>
          <w:u w:val="single"/>
        </w:rPr>
        <w:t xml:space="preserve">: </w:t>
      </w:r>
      <w:r w:rsidR="005D6FCD">
        <w:rPr>
          <w:rFonts w:ascii="Verdana" w:hAnsi="Verdana"/>
          <w:sz w:val="24"/>
          <w:szCs w:val="24"/>
          <w:u w:val="single"/>
        </w:rPr>
        <w:t>H</w:t>
      </w:r>
      <w:r w:rsidRPr="00C23290">
        <w:rPr>
          <w:rFonts w:ascii="Verdana" w:hAnsi="Verdana"/>
          <w:sz w:val="24"/>
          <w:szCs w:val="24"/>
          <w:u w:val="single"/>
        </w:rPr>
        <w:t xml:space="preserve">ours in small group sessions – old and new universities </w:t>
      </w:r>
    </w:p>
    <w:tbl>
      <w:tblPr>
        <w:tblW w:w="0" w:type="auto"/>
        <w:tblInd w:w="98" w:type="dxa"/>
        <w:tblLayout w:type="fixed"/>
        <w:tblLook w:val="04A0"/>
      </w:tblPr>
      <w:tblGrid>
        <w:gridCol w:w="1739"/>
        <w:gridCol w:w="1739"/>
        <w:gridCol w:w="1739"/>
        <w:gridCol w:w="1739"/>
      </w:tblGrid>
      <w:tr w:rsidR="002435C1" w:rsidRPr="002435C1" w:rsidTr="002435C1">
        <w:trPr>
          <w:trHeight w:val="315"/>
        </w:trPr>
        <w:tc>
          <w:tcPr>
            <w:tcW w:w="1739"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2435C1" w:rsidRPr="002435C1" w:rsidRDefault="002435C1" w:rsidP="002435C1">
            <w:pPr>
              <w:spacing w:line="240" w:lineRule="auto"/>
              <w:rPr>
                <w:rFonts w:ascii="Verdana" w:hAnsi="Verdana" w:cs="Calibri"/>
                <w:color w:val="000000"/>
                <w:sz w:val="20"/>
              </w:rPr>
            </w:pPr>
            <w:r w:rsidRPr="002435C1">
              <w:rPr>
                <w:rFonts w:ascii="Verdana" w:hAnsi="Verdana" w:cs="Calibri"/>
                <w:color w:val="000000"/>
                <w:sz w:val="20"/>
                <w:lang w:val="en-US"/>
              </w:rPr>
              <w:t> </w:t>
            </w:r>
          </w:p>
        </w:tc>
        <w:tc>
          <w:tcPr>
            <w:tcW w:w="1739" w:type="dxa"/>
            <w:tcBorders>
              <w:top w:val="single" w:sz="4" w:space="0" w:color="auto"/>
              <w:left w:val="nil"/>
              <w:bottom w:val="single" w:sz="8" w:space="0" w:color="auto"/>
              <w:right w:val="single" w:sz="8" w:space="0" w:color="auto"/>
            </w:tcBorders>
            <w:shd w:val="clear" w:color="auto" w:fill="auto"/>
            <w:vAlign w:val="bottom"/>
            <w:hideMark/>
          </w:tcPr>
          <w:p w:rsidR="002435C1" w:rsidRPr="002435C1" w:rsidRDefault="002435C1" w:rsidP="002435C1">
            <w:pPr>
              <w:spacing w:line="240" w:lineRule="auto"/>
              <w:jc w:val="right"/>
              <w:rPr>
                <w:rFonts w:ascii="Verdana" w:hAnsi="Verdana" w:cs="Calibri"/>
                <w:color w:val="000000"/>
                <w:sz w:val="20"/>
              </w:rPr>
            </w:pPr>
            <w:r w:rsidRPr="002435C1">
              <w:rPr>
                <w:rFonts w:ascii="Verdana" w:hAnsi="Verdana" w:cs="Calibri"/>
                <w:color w:val="000000"/>
                <w:sz w:val="20"/>
              </w:rPr>
              <w:t>0-5 others</w:t>
            </w:r>
          </w:p>
        </w:tc>
        <w:tc>
          <w:tcPr>
            <w:tcW w:w="1739" w:type="dxa"/>
            <w:tcBorders>
              <w:top w:val="single" w:sz="4" w:space="0" w:color="auto"/>
              <w:left w:val="nil"/>
              <w:bottom w:val="single" w:sz="8" w:space="0" w:color="auto"/>
              <w:right w:val="single" w:sz="8" w:space="0" w:color="auto"/>
            </w:tcBorders>
            <w:shd w:val="clear" w:color="auto" w:fill="auto"/>
            <w:vAlign w:val="bottom"/>
            <w:hideMark/>
          </w:tcPr>
          <w:p w:rsidR="002435C1" w:rsidRPr="002435C1" w:rsidRDefault="002435C1" w:rsidP="002435C1">
            <w:pPr>
              <w:spacing w:line="240" w:lineRule="auto"/>
              <w:jc w:val="right"/>
              <w:rPr>
                <w:rFonts w:ascii="Verdana" w:hAnsi="Verdana" w:cs="Calibri"/>
                <w:color w:val="000000"/>
                <w:sz w:val="20"/>
              </w:rPr>
            </w:pPr>
            <w:r w:rsidRPr="002435C1">
              <w:rPr>
                <w:rFonts w:ascii="Verdana" w:hAnsi="Verdana" w:cs="Calibri"/>
                <w:color w:val="000000"/>
                <w:sz w:val="20"/>
              </w:rPr>
              <w:t>6-15 others</w:t>
            </w:r>
          </w:p>
        </w:tc>
        <w:tc>
          <w:tcPr>
            <w:tcW w:w="1739" w:type="dxa"/>
            <w:tcBorders>
              <w:top w:val="single" w:sz="4" w:space="0" w:color="auto"/>
              <w:left w:val="nil"/>
              <w:bottom w:val="single" w:sz="8" w:space="0" w:color="auto"/>
              <w:right w:val="single" w:sz="8" w:space="0" w:color="auto"/>
            </w:tcBorders>
            <w:shd w:val="clear" w:color="auto" w:fill="auto"/>
            <w:vAlign w:val="bottom"/>
            <w:hideMark/>
          </w:tcPr>
          <w:p w:rsidR="002435C1" w:rsidRPr="002435C1" w:rsidRDefault="002435C1" w:rsidP="002435C1">
            <w:pPr>
              <w:spacing w:line="240" w:lineRule="auto"/>
              <w:jc w:val="right"/>
              <w:rPr>
                <w:rFonts w:ascii="Verdana" w:hAnsi="Verdana" w:cs="Calibri"/>
                <w:color w:val="000000"/>
                <w:sz w:val="20"/>
              </w:rPr>
            </w:pPr>
            <w:r w:rsidRPr="002435C1">
              <w:rPr>
                <w:rFonts w:ascii="Verdana" w:hAnsi="Verdana" w:cs="Calibri"/>
                <w:color w:val="000000"/>
                <w:sz w:val="20"/>
              </w:rPr>
              <w:t>0-15 others</w:t>
            </w:r>
          </w:p>
        </w:tc>
      </w:tr>
      <w:tr w:rsidR="002435C1" w:rsidRPr="002435C1" w:rsidTr="002435C1">
        <w:trPr>
          <w:trHeight w:val="315"/>
        </w:trPr>
        <w:tc>
          <w:tcPr>
            <w:tcW w:w="1739" w:type="dxa"/>
            <w:tcBorders>
              <w:top w:val="nil"/>
              <w:left w:val="single" w:sz="8" w:space="0" w:color="auto"/>
              <w:bottom w:val="single" w:sz="8" w:space="0" w:color="auto"/>
              <w:right w:val="single" w:sz="8" w:space="0" w:color="auto"/>
            </w:tcBorders>
            <w:shd w:val="clear" w:color="auto" w:fill="auto"/>
            <w:noWrap/>
            <w:vAlign w:val="bottom"/>
            <w:hideMark/>
          </w:tcPr>
          <w:p w:rsidR="002435C1" w:rsidRPr="002435C1" w:rsidRDefault="00480FA9" w:rsidP="002435C1">
            <w:pPr>
              <w:spacing w:line="240" w:lineRule="auto"/>
              <w:rPr>
                <w:rFonts w:ascii="Verdana" w:hAnsi="Verdana" w:cs="Calibri"/>
                <w:color w:val="000000"/>
                <w:sz w:val="20"/>
              </w:rPr>
            </w:pPr>
            <w:r>
              <w:rPr>
                <w:rFonts w:ascii="Verdana" w:hAnsi="Verdana" w:cs="Calibri"/>
                <w:color w:val="000000"/>
                <w:sz w:val="20"/>
                <w:lang w:val="en-US"/>
              </w:rPr>
              <w:t>All institutions</w:t>
            </w:r>
          </w:p>
        </w:tc>
        <w:tc>
          <w:tcPr>
            <w:tcW w:w="1739" w:type="dxa"/>
            <w:tcBorders>
              <w:top w:val="nil"/>
              <w:left w:val="nil"/>
              <w:bottom w:val="single" w:sz="8" w:space="0" w:color="auto"/>
              <w:right w:val="single" w:sz="8" w:space="0" w:color="auto"/>
            </w:tcBorders>
            <w:shd w:val="clear" w:color="auto" w:fill="auto"/>
            <w:vAlign w:val="bottom"/>
            <w:hideMark/>
          </w:tcPr>
          <w:p w:rsidR="002435C1" w:rsidRPr="002435C1" w:rsidRDefault="00480FA9" w:rsidP="002435C1">
            <w:pPr>
              <w:spacing w:line="240" w:lineRule="auto"/>
              <w:jc w:val="right"/>
              <w:rPr>
                <w:rFonts w:ascii="Verdana" w:hAnsi="Verdana" w:cs="Calibri"/>
                <w:color w:val="000000"/>
                <w:sz w:val="20"/>
              </w:rPr>
            </w:pPr>
            <w:r>
              <w:rPr>
                <w:rFonts w:ascii="Verdana" w:hAnsi="Verdana" w:cs="Calibri"/>
                <w:color w:val="000000"/>
                <w:sz w:val="20"/>
              </w:rPr>
              <w:t>0.8</w:t>
            </w:r>
          </w:p>
        </w:tc>
        <w:tc>
          <w:tcPr>
            <w:tcW w:w="1739" w:type="dxa"/>
            <w:tcBorders>
              <w:top w:val="nil"/>
              <w:left w:val="nil"/>
              <w:bottom w:val="single" w:sz="8" w:space="0" w:color="auto"/>
              <w:right w:val="single" w:sz="8" w:space="0" w:color="auto"/>
            </w:tcBorders>
            <w:shd w:val="clear" w:color="auto" w:fill="auto"/>
            <w:vAlign w:val="bottom"/>
            <w:hideMark/>
          </w:tcPr>
          <w:p w:rsidR="002435C1" w:rsidRPr="002435C1" w:rsidRDefault="00480FA9" w:rsidP="00FE47A0">
            <w:pPr>
              <w:spacing w:line="240" w:lineRule="auto"/>
              <w:jc w:val="right"/>
              <w:rPr>
                <w:rFonts w:ascii="Verdana" w:hAnsi="Verdana" w:cs="Calibri"/>
                <w:color w:val="000000"/>
                <w:sz w:val="20"/>
              </w:rPr>
            </w:pPr>
            <w:r>
              <w:rPr>
                <w:rFonts w:ascii="Verdana" w:hAnsi="Verdana" w:cs="Calibri"/>
                <w:color w:val="000000"/>
                <w:sz w:val="20"/>
                <w:lang w:val="en-US"/>
              </w:rPr>
              <w:t>2.</w:t>
            </w:r>
            <w:r w:rsidR="00FE47A0">
              <w:rPr>
                <w:rFonts w:ascii="Verdana" w:hAnsi="Verdana" w:cs="Calibri"/>
                <w:color w:val="000000"/>
                <w:sz w:val="20"/>
                <w:lang w:val="en-US"/>
              </w:rPr>
              <w:t>7</w:t>
            </w:r>
          </w:p>
        </w:tc>
        <w:tc>
          <w:tcPr>
            <w:tcW w:w="1739" w:type="dxa"/>
            <w:tcBorders>
              <w:top w:val="nil"/>
              <w:left w:val="nil"/>
              <w:bottom w:val="single" w:sz="8" w:space="0" w:color="auto"/>
              <w:right w:val="single" w:sz="8" w:space="0" w:color="auto"/>
            </w:tcBorders>
            <w:shd w:val="clear" w:color="auto" w:fill="auto"/>
            <w:vAlign w:val="bottom"/>
            <w:hideMark/>
          </w:tcPr>
          <w:p w:rsidR="002435C1" w:rsidRPr="002435C1" w:rsidRDefault="00480FA9" w:rsidP="002435C1">
            <w:pPr>
              <w:spacing w:line="240" w:lineRule="auto"/>
              <w:jc w:val="right"/>
              <w:rPr>
                <w:rFonts w:ascii="Verdana" w:hAnsi="Verdana" w:cs="Calibri"/>
                <w:color w:val="000000"/>
                <w:sz w:val="20"/>
              </w:rPr>
            </w:pPr>
            <w:r>
              <w:rPr>
                <w:rFonts w:ascii="Verdana" w:hAnsi="Verdana" w:cs="Calibri"/>
                <w:color w:val="000000"/>
                <w:sz w:val="20"/>
                <w:lang w:val="en-US"/>
              </w:rPr>
              <w:t>3.</w:t>
            </w:r>
            <w:r w:rsidR="00FE47A0">
              <w:rPr>
                <w:rFonts w:ascii="Verdana" w:hAnsi="Verdana" w:cs="Calibri"/>
                <w:color w:val="000000"/>
                <w:sz w:val="20"/>
                <w:lang w:val="en-US"/>
              </w:rPr>
              <w:t>5</w:t>
            </w:r>
          </w:p>
        </w:tc>
      </w:tr>
      <w:tr w:rsidR="002435C1" w:rsidRPr="002435C1" w:rsidTr="002435C1">
        <w:trPr>
          <w:trHeight w:val="315"/>
        </w:trPr>
        <w:tc>
          <w:tcPr>
            <w:tcW w:w="1739" w:type="dxa"/>
            <w:tcBorders>
              <w:top w:val="nil"/>
              <w:left w:val="single" w:sz="8" w:space="0" w:color="auto"/>
              <w:bottom w:val="single" w:sz="8" w:space="0" w:color="auto"/>
              <w:right w:val="single" w:sz="8" w:space="0" w:color="auto"/>
            </w:tcBorders>
            <w:shd w:val="clear" w:color="auto" w:fill="auto"/>
            <w:noWrap/>
            <w:vAlign w:val="bottom"/>
            <w:hideMark/>
          </w:tcPr>
          <w:p w:rsidR="002435C1" w:rsidRPr="002435C1" w:rsidRDefault="00480FA9" w:rsidP="002435C1">
            <w:pPr>
              <w:spacing w:line="240" w:lineRule="auto"/>
              <w:rPr>
                <w:rFonts w:ascii="Verdana" w:hAnsi="Verdana" w:cs="Calibri"/>
                <w:color w:val="000000"/>
                <w:sz w:val="20"/>
              </w:rPr>
            </w:pPr>
            <w:r>
              <w:rPr>
                <w:rFonts w:ascii="Verdana" w:hAnsi="Verdana" w:cs="Calibri"/>
                <w:color w:val="000000"/>
                <w:sz w:val="20"/>
                <w:lang w:val="en-US"/>
              </w:rPr>
              <w:t>P</w:t>
            </w:r>
            <w:r w:rsidR="002435C1" w:rsidRPr="002435C1">
              <w:rPr>
                <w:rFonts w:ascii="Verdana" w:hAnsi="Verdana" w:cs="Calibri"/>
                <w:color w:val="000000"/>
                <w:sz w:val="20"/>
                <w:lang w:val="en-US"/>
              </w:rPr>
              <w:t>re 92</w:t>
            </w:r>
          </w:p>
        </w:tc>
        <w:tc>
          <w:tcPr>
            <w:tcW w:w="1739" w:type="dxa"/>
            <w:tcBorders>
              <w:top w:val="nil"/>
              <w:left w:val="nil"/>
              <w:bottom w:val="single" w:sz="8" w:space="0" w:color="auto"/>
              <w:right w:val="single" w:sz="8" w:space="0" w:color="auto"/>
            </w:tcBorders>
            <w:shd w:val="clear" w:color="auto" w:fill="auto"/>
            <w:vAlign w:val="bottom"/>
            <w:hideMark/>
          </w:tcPr>
          <w:p w:rsidR="002435C1" w:rsidRPr="002435C1" w:rsidRDefault="002435C1" w:rsidP="002435C1">
            <w:pPr>
              <w:spacing w:line="240" w:lineRule="auto"/>
              <w:jc w:val="right"/>
              <w:rPr>
                <w:rFonts w:ascii="Verdana" w:hAnsi="Verdana" w:cs="Calibri"/>
                <w:color w:val="000000"/>
                <w:sz w:val="20"/>
              </w:rPr>
            </w:pPr>
            <w:r w:rsidRPr="002435C1">
              <w:rPr>
                <w:rFonts w:ascii="Verdana" w:hAnsi="Verdana" w:cs="Calibri"/>
                <w:color w:val="000000"/>
                <w:sz w:val="20"/>
                <w:lang w:val="en-US"/>
              </w:rPr>
              <w:t>0.</w:t>
            </w:r>
            <w:r w:rsidR="00480FA9">
              <w:rPr>
                <w:rFonts w:ascii="Verdana" w:hAnsi="Verdana" w:cs="Calibri"/>
                <w:color w:val="000000"/>
                <w:sz w:val="20"/>
                <w:lang w:val="en-US"/>
              </w:rPr>
              <w:t>8</w:t>
            </w:r>
          </w:p>
        </w:tc>
        <w:tc>
          <w:tcPr>
            <w:tcW w:w="1739" w:type="dxa"/>
            <w:tcBorders>
              <w:top w:val="nil"/>
              <w:left w:val="nil"/>
              <w:bottom w:val="single" w:sz="8" w:space="0" w:color="auto"/>
              <w:right w:val="single" w:sz="8" w:space="0" w:color="auto"/>
            </w:tcBorders>
            <w:shd w:val="clear" w:color="auto" w:fill="auto"/>
            <w:vAlign w:val="bottom"/>
            <w:hideMark/>
          </w:tcPr>
          <w:p w:rsidR="002435C1" w:rsidRPr="002435C1" w:rsidRDefault="002435C1" w:rsidP="00480FA9">
            <w:pPr>
              <w:spacing w:line="240" w:lineRule="auto"/>
              <w:jc w:val="right"/>
              <w:rPr>
                <w:rFonts w:ascii="Verdana" w:hAnsi="Verdana" w:cs="Calibri"/>
                <w:color w:val="000000"/>
                <w:sz w:val="20"/>
              </w:rPr>
            </w:pPr>
            <w:r w:rsidRPr="002435C1">
              <w:rPr>
                <w:rFonts w:ascii="Verdana" w:hAnsi="Verdana" w:cs="Calibri"/>
                <w:color w:val="000000"/>
                <w:sz w:val="20"/>
                <w:lang w:val="en-US"/>
              </w:rPr>
              <w:t>2.</w:t>
            </w:r>
            <w:r w:rsidR="00480FA9">
              <w:rPr>
                <w:rFonts w:ascii="Verdana" w:hAnsi="Verdana" w:cs="Calibri"/>
                <w:color w:val="000000"/>
                <w:sz w:val="20"/>
                <w:lang w:val="en-US"/>
              </w:rPr>
              <w:t>4</w:t>
            </w:r>
          </w:p>
        </w:tc>
        <w:tc>
          <w:tcPr>
            <w:tcW w:w="1739" w:type="dxa"/>
            <w:tcBorders>
              <w:top w:val="nil"/>
              <w:left w:val="nil"/>
              <w:bottom w:val="single" w:sz="8" w:space="0" w:color="auto"/>
              <w:right w:val="single" w:sz="8" w:space="0" w:color="auto"/>
            </w:tcBorders>
            <w:shd w:val="clear" w:color="auto" w:fill="auto"/>
            <w:vAlign w:val="bottom"/>
            <w:hideMark/>
          </w:tcPr>
          <w:p w:rsidR="002435C1" w:rsidRPr="002435C1" w:rsidRDefault="002435C1" w:rsidP="002435C1">
            <w:pPr>
              <w:spacing w:line="240" w:lineRule="auto"/>
              <w:jc w:val="right"/>
              <w:rPr>
                <w:rFonts w:ascii="Verdana" w:hAnsi="Verdana" w:cs="Calibri"/>
                <w:color w:val="000000"/>
                <w:sz w:val="20"/>
              </w:rPr>
            </w:pPr>
            <w:r w:rsidRPr="002435C1">
              <w:rPr>
                <w:rFonts w:ascii="Verdana" w:hAnsi="Verdana" w:cs="Calibri"/>
                <w:color w:val="000000"/>
                <w:sz w:val="20"/>
                <w:lang w:val="en-US"/>
              </w:rPr>
              <w:t>3</w:t>
            </w:r>
            <w:r w:rsidR="00480FA9">
              <w:rPr>
                <w:rFonts w:ascii="Verdana" w:hAnsi="Verdana" w:cs="Calibri"/>
                <w:color w:val="000000"/>
                <w:sz w:val="20"/>
                <w:lang w:val="en-US"/>
              </w:rPr>
              <w:t>.2</w:t>
            </w:r>
          </w:p>
        </w:tc>
      </w:tr>
      <w:tr w:rsidR="002435C1" w:rsidRPr="002435C1" w:rsidTr="002435C1">
        <w:trPr>
          <w:trHeight w:val="315"/>
        </w:trPr>
        <w:tc>
          <w:tcPr>
            <w:tcW w:w="1739" w:type="dxa"/>
            <w:tcBorders>
              <w:top w:val="nil"/>
              <w:left w:val="single" w:sz="8" w:space="0" w:color="auto"/>
              <w:bottom w:val="single" w:sz="8" w:space="0" w:color="auto"/>
              <w:right w:val="single" w:sz="8" w:space="0" w:color="auto"/>
            </w:tcBorders>
            <w:shd w:val="clear" w:color="auto" w:fill="auto"/>
            <w:noWrap/>
            <w:vAlign w:val="bottom"/>
            <w:hideMark/>
          </w:tcPr>
          <w:p w:rsidR="002435C1" w:rsidRPr="002435C1" w:rsidRDefault="002435C1" w:rsidP="002435C1">
            <w:pPr>
              <w:spacing w:line="240" w:lineRule="auto"/>
              <w:rPr>
                <w:rFonts w:ascii="Verdana" w:hAnsi="Verdana" w:cs="Calibri"/>
                <w:color w:val="000000"/>
                <w:sz w:val="20"/>
              </w:rPr>
            </w:pPr>
            <w:r w:rsidRPr="002435C1">
              <w:rPr>
                <w:rFonts w:ascii="Verdana" w:hAnsi="Verdana" w:cs="Calibri"/>
                <w:color w:val="000000"/>
                <w:sz w:val="20"/>
                <w:lang w:val="en-US"/>
              </w:rPr>
              <w:t>Post 92</w:t>
            </w:r>
          </w:p>
        </w:tc>
        <w:tc>
          <w:tcPr>
            <w:tcW w:w="1739" w:type="dxa"/>
            <w:tcBorders>
              <w:top w:val="nil"/>
              <w:left w:val="nil"/>
              <w:bottom w:val="single" w:sz="8" w:space="0" w:color="auto"/>
              <w:right w:val="single" w:sz="8" w:space="0" w:color="auto"/>
            </w:tcBorders>
            <w:shd w:val="clear" w:color="auto" w:fill="auto"/>
            <w:vAlign w:val="bottom"/>
            <w:hideMark/>
          </w:tcPr>
          <w:p w:rsidR="002435C1" w:rsidRPr="002435C1" w:rsidRDefault="002435C1" w:rsidP="002435C1">
            <w:pPr>
              <w:spacing w:line="240" w:lineRule="auto"/>
              <w:jc w:val="right"/>
              <w:rPr>
                <w:rFonts w:ascii="Verdana" w:hAnsi="Verdana" w:cs="Calibri"/>
                <w:color w:val="000000"/>
                <w:sz w:val="20"/>
              </w:rPr>
            </w:pPr>
            <w:r w:rsidRPr="002435C1">
              <w:rPr>
                <w:rFonts w:ascii="Verdana" w:hAnsi="Verdana" w:cs="Calibri"/>
                <w:color w:val="000000"/>
                <w:sz w:val="20"/>
                <w:lang w:val="en-US"/>
              </w:rPr>
              <w:t>0.8</w:t>
            </w:r>
          </w:p>
        </w:tc>
        <w:tc>
          <w:tcPr>
            <w:tcW w:w="1739" w:type="dxa"/>
            <w:tcBorders>
              <w:top w:val="nil"/>
              <w:left w:val="nil"/>
              <w:bottom w:val="single" w:sz="8" w:space="0" w:color="auto"/>
              <w:right w:val="single" w:sz="8" w:space="0" w:color="auto"/>
            </w:tcBorders>
            <w:shd w:val="clear" w:color="auto" w:fill="auto"/>
            <w:vAlign w:val="bottom"/>
            <w:hideMark/>
          </w:tcPr>
          <w:p w:rsidR="002435C1" w:rsidRPr="002435C1" w:rsidRDefault="00480FA9" w:rsidP="002435C1">
            <w:pPr>
              <w:spacing w:line="240" w:lineRule="auto"/>
              <w:jc w:val="right"/>
              <w:rPr>
                <w:rFonts w:ascii="Verdana" w:hAnsi="Verdana" w:cs="Calibri"/>
                <w:color w:val="000000"/>
                <w:sz w:val="20"/>
              </w:rPr>
            </w:pPr>
            <w:r>
              <w:rPr>
                <w:rFonts w:ascii="Verdana" w:hAnsi="Verdana" w:cs="Calibri"/>
                <w:color w:val="000000"/>
                <w:sz w:val="20"/>
                <w:lang w:val="en-US"/>
              </w:rPr>
              <w:t>2.9</w:t>
            </w:r>
          </w:p>
        </w:tc>
        <w:tc>
          <w:tcPr>
            <w:tcW w:w="1739" w:type="dxa"/>
            <w:tcBorders>
              <w:top w:val="nil"/>
              <w:left w:val="nil"/>
              <w:bottom w:val="single" w:sz="8" w:space="0" w:color="auto"/>
              <w:right w:val="single" w:sz="8" w:space="0" w:color="auto"/>
            </w:tcBorders>
            <w:shd w:val="clear" w:color="auto" w:fill="auto"/>
            <w:vAlign w:val="bottom"/>
            <w:hideMark/>
          </w:tcPr>
          <w:p w:rsidR="002435C1" w:rsidRPr="002435C1" w:rsidRDefault="002435C1" w:rsidP="002435C1">
            <w:pPr>
              <w:spacing w:line="240" w:lineRule="auto"/>
              <w:jc w:val="right"/>
              <w:rPr>
                <w:rFonts w:ascii="Verdana" w:hAnsi="Verdana" w:cs="Calibri"/>
                <w:color w:val="000000"/>
                <w:sz w:val="20"/>
              </w:rPr>
            </w:pPr>
            <w:r w:rsidRPr="002435C1">
              <w:rPr>
                <w:rFonts w:ascii="Verdana" w:hAnsi="Verdana" w:cs="Calibri"/>
                <w:color w:val="000000"/>
                <w:sz w:val="20"/>
                <w:lang w:val="en-US"/>
              </w:rPr>
              <w:t>3.7</w:t>
            </w:r>
          </w:p>
        </w:tc>
      </w:tr>
      <w:tr w:rsidR="002435C1" w:rsidRPr="002435C1" w:rsidTr="002435C1">
        <w:trPr>
          <w:trHeight w:val="315"/>
        </w:trPr>
        <w:tc>
          <w:tcPr>
            <w:tcW w:w="1739" w:type="dxa"/>
            <w:tcBorders>
              <w:top w:val="nil"/>
              <w:left w:val="single" w:sz="8" w:space="0" w:color="auto"/>
              <w:bottom w:val="single" w:sz="8" w:space="0" w:color="auto"/>
              <w:right w:val="single" w:sz="8" w:space="0" w:color="auto"/>
            </w:tcBorders>
            <w:shd w:val="clear" w:color="auto" w:fill="auto"/>
            <w:noWrap/>
            <w:vAlign w:val="bottom"/>
            <w:hideMark/>
          </w:tcPr>
          <w:p w:rsidR="002435C1" w:rsidRPr="002435C1" w:rsidRDefault="002435C1" w:rsidP="002435C1">
            <w:pPr>
              <w:spacing w:line="240" w:lineRule="auto"/>
              <w:rPr>
                <w:rFonts w:ascii="Verdana" w:hAnsi="Verdana" w:cs="Calibri"/>
                <w:color w:val="000000"/>
                <w:sz w:val="20"/>
              </w:rPr>
            </w:pPr>
            <w:r w:rsidRPr="002435C1">
              <w:rPr>
                <w:rFonts w:ascii="Verdana" w:hAnsi="Verdana" w:cs="Calibri"/>
                <w:color w:val="000000"/>
                <w:sz w:val="20"/>
                <w:lang w:val="en-US"/>
              </w:rPr>
              <w:t>Other</w:t>
            </w:r>
          </w:p>
        </w:tc>
        <w:tc>
          <w:tcPr>
            <w:tcW w:w="1739" w:type="dxa"/>
            <w:tcBorders>
              <w:top w:val="nil"/>
              <w:left w:val="nil"/>
              <w:bottom w:val="single" w:sz="8" w:space="0" w:color="auto"/>
              <w:right w:val="single" w:sz="8" w:space="0" w:color="auto"/>
            </w:tcBorders>
            <w:shd w:val="clear" w:color="auto" w:fill="auto"/>
            <w:vAlign w:val="bottom"/>
            <w:hideMark/>
          </w:tcPr>
          <w:p w:rsidR="002435C1" w:rsidRPr="002435C1" w:rsidRDefault="00480FA9" w:rsidP="002435C1">
            <w:pPr>
              <w:spacing w:line="240" w:lineRule="auto"/>
              <w:jc w:val="right"/>
              <w:rPr>
                <w:rFonts w:ascii="Verdana" w:hAnsi="Verdana" w:cs="Calibri"/>
                <w:color w:val="000000"/>
                <w:sz w:val="20"/>
              </w:rPr>
            </w:pPr>
            <w:r>
              <w:rPr>
                <w:rFonts w:ascii="Verdana" w:hAnsi="Verdana" w:cs="Calibri"/>
                <w:color w:val="000000"/>
                <w:sz w:val="20"/>
                <w:lang w:val="en-US"/>
              </w:rPr>
              <w:t>1.</w:t>
            </w:r>
            <w:r w:rsidR="002435C1" w:rsidRPr="002435C1">
              <w:rPr>
                <w:rFonts w:ascii="Verdana" w:hAnsi="Verdana" w:cs="Calibri"/>
                <w:color w:val="000000"/>
                <w:sz w:val="20"/>
                <w:lang w:val="en-US"/>
              </w:rPr>
              <w:t>1</w:t>
            </w:r>
          </w:p>
        </w:tc>
        <w:tc>
          <w:tcPr>
            <w:tcW w:w="1739" w:type="dxa"/>
            <w:tcBorders>
              <w:top w:val="nil"/>
              <w:left w:val="nil"/>
              <w:bottom w:val="single" w:sz="8" w:space="0" w:color="auto"/>
              <w:right w:val="single" w:sz="8" w:space="0" w:color="auto"/>
            </w:tcBorders>
            <w:shd w:val="clear" w:color="auto" w:fill="auto"/>
            <w:vAlign w:val="bottom"/>
            <w:hideMark/>
          </w:tcPr>
          <w:p w:rsidR="002435C1" w:rsidRPr="002435C1" w:rsidRDefault="002435C1" w:rsidP="00480FA9">
            <w:pPr>
              <w:spacing w:line="240" w:lineRule="auto"/>
              <w:jc w:val="right"/>
              <w:rPr>
                <w:rFonts w:ascii="Verdana" w:hAnsi="Verdana" w:cs="Calibri"/>
                <w:color w:val="000000"/>
                <w:sz w:val="20"/>
              </w:rPr>
            </w:pPr>
            <w:r w:rsidRPr="002435C1">
              <w:rPr>
                <w:rFonts w:ascii="Verdana" w:hAnsi="Verdana" w:cs="Calibri"/>
                <w:color w:val="000000"/>
                <w:sz w:val="20"/>
                <w:lang w:val="en-US"/>
              </w:rPr>
              <w:t>3.</w:t>
            </w:r>
            <w:r w:rsidR="00480FA9">
              <w:rPr>
                <w:rFonts w:ascii="Verdana" w:hAnsi="Verdana" w:cs="Calibri"/>
                <w:color w:val="000000"/>
                <w:sz w:val="20"/>
                <w:lang w:val="en-US"/>
              </w:rPr>
              <w:t>7</w:t>
            </w:r>
          </w:p>
        </w:tc>
        <w:tc>
          <w:tcPr>
            <w:tcW w:w="1739" w:type="dxa"/>
            <w:tcBorders>
              <w:top w:val="nil"/>
              <w:left w:val="nil"/>
              <w:bottom w:val="single" w:sz="8" w:space="0" w:color="auto"/>
              <w:right w:val="single" w:sz="8" w:space="0" w:color="auto"/>
            </w:tcBorders>
            <w:shd w:val="clear" w:color="auto" w:fill="auto"/>
            <w:vAlign w:val="bottom"/>
            <w:hideMark/>
          </w:tcPr>
          <w:p w:rsidR="002435C1" w:rsidRPr="002435C1" w:rsidRDefault="002435C1" w:rsidP="002435C1">
            <w:pPr>
              <w:spacing w:line="240" w:lineRule="auto"/>
              <w:jc w:val="right"/>
              <w:rPr>
                <w:rFonts w:ascii="Verdana" w:hAnsi="Verdana" w:cs="Calibri"/>
                <w:color w:val="000000"/>
                <w:sz w:val="20"/>
              </w:rPr>
            </w:pPr>
            <w:r w:rsidRPr="002435C1">
              <w:rPr>
                <w:rFonts w:ascii="Verdana" w:hAnsi="Verdana" w:cs="Calibri"/>
                <w:color w:val="000000"/>
                <w:sz w:val="20"/>
                <w:lang w:val="en-US"/>
              </w:rPr>
              <w:t>4.8</w:t>
            </w:r>
          </w:p>
        </w:tc>
      </w:tr>
    </w:tbl>
    <w:p w:rsidR="008F3D02" w:rsidRDefault="00885391">
      <w:pPr>
        <w:pStyle w:val="ListParagraph"/>
        <w:numPr>
          <w:ilvl w:val="0"/>
          <w:numId w:val="3"/>
        </w:numPr>
        <w:autoSpaceDE w:val="0"/>
        <w:autoSpaceDN w:val="0"/>
        <w:adjustRightInd w:val="0"/>
        <w:spacing w:before="120" w:after="120"/>
        <w:ind w:left="0" w:firstLine="0"/>
        <w:rPr>
          <w:rFonts w:ascii="Verdana" w:eastAsia="Calibri" w:hAnsi="Verdana" w:cs="Arial"/>
          <w:sz w:val="22"/>
          <w:szCs w:val="22"/>
        </w:rPr>
      </w:pPr>
      <w:r>
        <w:rPr>
          <w:rFonts w:ascii="Verdana" w:eastAsia="Calibri" w:hAnsi="Verdana" w:cs="Arial"/>
          <w:sz w:val="22"/>
          <w:szCs w:val="22"/>
        </w:rPr>
        <w:t xml:space="preserve">The previous surveys also </w:t>
      </w:r>
      <w:r w:rsidR="005D6FCD">
        <w:rPr>
          <w:rFonts w:ascii="Verdana" w:eastAsia="Calibri" w:hAnsi="Verdana" w:cs="Arial"/>
          <w:sz w:val="22"/>
          <w:szCs w:val="22"/>
        </w:rPr>
        <w:t>found</w:t>
      </w:r>
      <w:r>
        <w:rPr>
          <w:rFonts w:ascii="Verdana" w:eastAsia="Calibri" w:hAnsi="Verdana" w:cs="Arial"/>
          <w:sz w:val="22"/>
          <w:szCs w:val="22"/>
        </w:rPr>
        <w:t xml:space="preserve"> that in </w:t>
      </w:r>
      <w:r w:rsidR="00C23290" w:rsidRPr="00C23290">
        <w:rPr>
          <w:rFonts w:ascii="Verdana" w:eastAsia="Calibri" w:hAnsi="Verdana" w:cs="Arial"/>
          <w:sz w:val="22"/>
          <w:szCs w:val="22"/>
        </w:rPr>
        <w:t>addition to receiving less small group tuition, students in old universities are much more likely to receive most of their small group tuition from non-academics</w:t>
      </w:r>
      <w:r w:rsidR="00C23290" w:rsidRPr="002435C1">
        <w:rPr>
          <w:rFonts w:ascii="Verdana" w:eastAsia="Calibri" w:hAnsi="Verdana" w:cs="Arial"/>
          <w:sz w:val="22"/>
          <w:szCs w:val="22"/>
          <w:vertAlign w:val="superscript"/>
        </w:rPr>
        <w:footnoteReference w:id="8"/>
      </w:r>
      <w:r w:rsidR="00C23290" w:rsidRPr="00C23290">
        <w:rPr>
          <w:rFonts w:ascii="Verdana" w:eastAsia="Calibri" w:hAnsi="Verdana" w:cs="Arial"/>
          <w:sz w:val="22"/>
          <w:szCs w:val="22"/>
        </w:rPr>
        <w:t>, as</w:t>
      </w:r>
      <w:r w:rsidR="002435C1">
        <w:rPr>
          <w:rFonts w:ascii="Verdana" w:eastAsia="Calibri" w:hAnsi="Verdana" w:cs="Arial"/>
          <w:sz w:val="22"/>
          <w:szCs w:val="22"/>
        </w:rPr>
        <w:t xml:space="preserve"> Table 4 </w:t>
      </w:r>
      <w:r w:rsidR="00C23290" w:rsidRPr="00C23290">
        <w:rPr>
          <w:rFonts w:ascii="Verdana" w:eastAsia="Calibri" w:hAnsi="Verdana" w:cs="Arial"/>
          <w:sz w:val="22"/>
          <w:szCs w:val="22"/>
        </w:rPr>
        <w:t>shows.</w:t>
      </w:r>
    </w:p>
    <w:p w:rsidR="00C23290" w:rsidRPr="002435C1" w:rsidRDefault="00C23290" w:rsidP="0058717A">
      <w:pPr>
        <w:keepNext/>
        <w:spacing w:before="240"/>
        <w:rPr>
          <w:rFonts w:ascii="Verdana" w:hAnsi="Verdana" w:cstheme="minorBidi"/>
          <w:sz w:val="24"/>
          <w:szCs w:val="24"/>
          <w:u w:val="single"/>
          <w:lang w:val="en-US" w:eastAsia="en-US"/>
        </w:rPr>
      </w:pPr>
      <w:r w:rsidRPr="002435C1">
        <w:rPr>
          <w:rFonts w:ascii="Verdana" w:eastAsia="Calibri" w:hAnsi="Verdana" w:cs="Arial"/>
          <w:sz w:val="22"/>
          <w:szCs w:val="22"/>
          <w:u w:val="single"/>
        </w:rPr>
        <w:lastRenderedPageBreak/>
        <w:t xml:space="preserve">Table </w:t>
      </w:r>
      <w:r w:rsidR="002435C1" w:rsidRPr="002435C1">
        <w:rPr>
          <w:rFonts w:ascii="Verdana" w:eastAsia="Calibri" w:hAnsi="Verdana" w:cs="Arial"/>
          <w:sz w:val="22"/>
          <w:szCs w:val="22"/>
          <w:u w:val="single"/>
        </w:rPr>
        <w:t>4</w:t>
      </w:r>
      <w:r w:rsidRPr="002435C1">
        <w:rPr>
          <w:rFonts w:ascii="Verdana" w:eastAsia="Calibri" w:hAnsi="Verdana" w:cs="Arial"/>
          <w:sz w:val="22"/>
          <w:szCs w:val="22"/>
          <w:u w:val="single"/>
        </w:rPr>
        <w:t xml:space="preserve"> Summary table - teaching led by academics by type of teaching (per cent</w:t>
      </w:r>
      <w:r w:rsidRPr="002435C1">
        <w:rPr>
          <w:rFonts w:ascii="Verdana" w:hAnsi="Verdana" w:cs="Verdana"/>
          <w:sz w:val="22"/>
          <w:szCs w:val="22"/>
          <w:u w:val="single"/>
          <w:lang w:val="en-US" w:eastAsia="en-US"/>
        </w:rPr>
        <w:t>)</w:t>
      </w:r>
      <w:r w:rsidR="002435C1">
        <w:rPr>
          <w:rFonts w:ascii="Verdana" w:hAnsi="Verdana" w:cs="Verdana"/>
          <w:sz w:val="22"/>
          <w:szCs w:val="22"/>
          <w:u w:val="single"/>
          <w:lang w:val="en-US" w:eastAsia="en-US"/>
        </w:rPr>
        <w:t xml:space="preserve"> (2007 data)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2"/>
        <w:gridCol w:w="1363"/>
        <w:gridCol w:w="1363"/>
      </w:tblGrid>
      <w:tr w:rsidR="00C23290" w:rsidRPr="00C23290" w:rsidTr="006A0F14">
        <w:tc>
          <w:tcPr>
            <w:tcW w:w="2842" w:type="dxa"/>
          </w:tcPr>
          <w:p w:rsidR="00C23290" w:rsidRPr="002435C1" w:rsidRDefault="00C23290" w:rsidP="0058717A">
            <w:pPr>
              <w:keepNext/>
              <w:spacing w:line="240" w:lineRule="auto"/>
              <w:rPr>
                <w:rFonts w:ascii="Verdana" w:hAnsi="Verdana" w:cs="Calibri"/>
                <w:color w:val="000000"/>
                <w:sz w:val="20"/>
                <w:lang w:val="en-US"/>
              </w:rPr>
            </w:pPr>
          </w:p>
        </w:tc>
        <w:tc>
          <w:tcPr>
            <w:tcW w:w="1363" w:type="dxa"/>
          </w:tcPr>
          <w:p w:rsidR="00C23290" w:rsidRPr="002435C1" w:rsidRDefault="00D81C99" w:rsidP="0058717A">
            <w:pPr>
              <w:keepNext/>
              <w:spacing w:line="240" w:lineRule="auto"/>
              <w:rPr>
                <w:rFonts w:ascii="Verdana" w:hAnsi="Verdana" w:cs="Calibri"/>
                <w:color w:val="000000"/>
                <w:sz w:val="20"/>
                <w:lang w:val="en-US"/>
              </w:rPr>
            </w:pPr>
            <w:r>
              <w:rPr>
                <w:rFonts w:ascii="Verdana" w:hAnsi="Verdana" w:cs="Calibri"/>
                <w:color w:val="000000"/>
                <w:sz w:val="20"/>
                <w:lang w:val="en-US"/>
              </w:rPr>
              <w:t>Pre-92 universities</w:t>
            </w:r>
          </w:p>
        </w:tc>
        <w:tc>
          <w:tcPr>
            <w:tcW w:w="1363" w:type="dxa"/>
          </w:tcPr>
          <w:p w:rsidR="00C23290" w:rsidRPr="002435C1" w:rsidRDefault="00D81C99" w:rsidP="0058717A">
            <w:pPr>
              <w:keepNext/>
              <w:spacing w:line="240" w:lineRule="auto"/>
              <w:rPr>
                <w:rFonts w:ascii="Verdana" w:hAnsi="Verdana" w:cs="Calibri"/>
                <w:color w:val="000000"/>
                <w:sz w:val="20"/>
                <w:lang w:val="en-US"/>
              </w:rPr>
            </w:pPr>
            <w:r>
              <w:rPr>
                <w:rFonts w:ascii="Verdana" w:hAnsi="Verdana" w:cs="Calibri"/>
                <w:color w:val="000000"/>
                <w:sz w:val="20"/>
                <w:lang w:val="en-US"/>
              </w:rPr>
              <w:t xml:space="preserve">Post-92 </w:t>
            </w:r>
            <w:r w:rsidR="00C23290" w:rsidRPr="002435C1">
              <w:rPr>
                <w:rFonts w:ascii="Verdana" w:hAnsi="Verdana" w:cs="Calibri"/>
                <w:color w:val="000000"/>
                <w:sz w:val="20"/>
                <w:lang w:val="en-US"/>
              </w:rPr>
              <w:t>universities</w:t>
            </w:r>
            <w:r>
              <w:rPr>
                <w:rFonts w:ascii="Verdana" w:hAnsi="Verdana" w:cs="Calibri"/>
                <w:color w:val="000000"/>
                <w:sz w:val="20"/>
                <w:lang w:val="en-US"/>
              </w:rPr>
              <w:t xml:space="preserve"> &amp; others</w:t>
            </w:r>
          </w:p>
        </w:tc>
      </w:tr>
      <w:tr w:rsidR="00C23290" w:rsidRPr="00C23290" w:rsidTr="006A0F14">
        <w:tc>
          <w:tcPr>
            <w:tcW w:w="2842" w:type="dxa"/>
          </w:tcPr>
          <w:p w:rsidR="00C23290" w:rsidRPr="002435C1" w:rsidRDefault="00C23290" w:rsidP="0058717A">
            <w:pPr>
              <w:keepNext/>
              <w:spacing w:line="240" w:lineRule="auto"/>
              <w:rPr>
                <w:rFonts w:ascii="Verdana" w:hAnsi="Verdana" w:cs="Calibri"/>
                <w:color w:val="000000"/>
                <w:sz w:val="20"/>
                <w:lang w:val="en-US"/>
              </w:rPr>
            </w:pPr>
            <w:r w:rsidRPr="002435C1">
              <w:rPr>
                <w:rFonts w:ascii="Verdana" w:hAnsi="Verdana" w:cs="Calibri"/>
                <w:color w:val="000000"/>
                <w:sz w:val="20"/>
                <w:lang w:val="en-US"/>
              </w:rPr>
              <w:t>Lectures</w:t>
            </w:r>
          </w:p>
        </w:tc>
        <w:tc>
          <w:tcPr>
            <w:tcW w:w="1363" w:type="dxa"/>
          </w:tcPr>
          <w:p w:rsidR="00C23290" w:rsidRPr="002435C1" w:rsidRDefault="00C23290" w:rsidP="0058717A">
            <w:pPr>
              <w:keepNext/>
              <w:spacing w:line="240" w:lineRule="auto"/>
              <w:rPr>
                <w:rFonts w:ascii="Verdana" w:hAnsi="Verdana" w:cs="Calibri"/>
                <w:color w:val="000000"/>
                <w:sz w:val="20"/>
                <w:lang w:val="en-US"/>
              </w:rPr>
            </w:pPr>
            <w:r w:rsidRPr="002435C1">
              <w:rPr>
                <w:rFonts w:ascii="Verdana" w:hAnsi="Verdana" w:cs="Calibri"/>
                <w:color w:val="000000"/>
                <w:sz w:val="20"/>
                <w:lang w:val="en-US"/>
              </w:rPr>
              <w:t>98</w:t>
            </w:r>
          </w:p>
        </w:tc>
        <w:tc>
          <w:tcPr>
            <w:tcW w:w="1363" w:type="dxa"/>
          </w:tcPr>
          <w:p w:rsidR="00C23290" w:rsidRPr="002435C1" w:rsidRDefault="00C23290" w:rsidP="0058717A">
            <w:pPr>
              <w:keepNext/>
              <w:spacing w:line="240" w:lineRule="auto"/>
              <w:rPr>
                <w:rFonts w:ascii="Verdana" w:hAnsi="Verdana" w:cs="Calibri"/>
                <w:color w:val="000000"/>
                <w:sz w:val="20"/>
                <w:lang w:val="en-US"/>
              </w:rPr>
            </w:pPr>
            <w:r w:rsidRPr="002435C1">
              <w:rPr>
                <w:rFonts w:ascii="Verdana" w:hAnsi="Verdana" w:cs="Calibri"/>
                <w:color w:val="000000"/>
                <w:sz w:val="20"/>
                <w:lang w:val="en-US"/>
              </w:rPr>
              <w:t>99</w:t>
            </w:r>
          </w:p>
        </w:tc>
      </w:tr>
      <w:tr w:rsidR="00C23290" w:rsidRPr="00C23290" w:rsidTr="006A0F14">
        <w:tc>
          <w:tcPr>
            <w:tcW w:w="2842" w:type="dxa"/>
          </w:tcPr>
          <w:p w:rsidR="00C23290" w:rsidRPr="002435C1" w:rsidRDefault="00C23290" w:rsidP="0058717A">
            <w:pPr>
              <w:keepNext/>
              <w:spacing w:line="240" w:lineRule="auto"/>
              <w:rPr>
                <w:rFonts w:ascii="Verdana" w:hAnsi="Verdana" w:cs="Calibri"/>
                <w:color w:val="000000"/>
                <w:sz w:val="20"/>
                <w:lang w:val="en-US"/>
              </w:rPr>
            </w:pPr>
            <w:r w:rsidRPr="002435C1">
              <w:rPr>
                <w:rFonts w:ascii="Verdana" w:hAnsi="Verdana" w:cs="Calibri"/>
                <w:color w:val="000000"/>
                <w:sz w:val="20"/>
                <w:lang w:val="en-US"/>
              </w:rPr>
              <w:t>Seminars</w:t>
            </w:r>
          </w:p>
        </w:tc>
        <w:tc>
          <w:tcPr>
            <w:tcW w:w="1363" w:type="dxa"/>
          </w:tcPr>
          <w:p w:rsidR="00C23290" w:rsidRPr="002435C1" w:rsidRDefault="00C23290" w:rsidP="0058717A">
            <w:pPr>
              <w:keepNext/>
              <w:spacing w:line="240" w:lineRule="auto"/>
              <w:rPr>
                <w:rFonts w:ascii="Verdana" w:hAnsi="Verdana" w:cs="Calibri"/>
                <w:color w:val="000000"/>
                <w:sz w:val="20"/>
                <w:lang w:val="en-US"/>
              </w:rPr>
            </w:pPr>
            <w:r w:rsidRPr="002435C1">
              <w:rPr>
                <w:rFonts w:ascii="Verdana" w:hAnsi="Verdana" w:cs="Calibri"/>
                <w:color w:val="000000"/>
                <w:sz w:val="20"/>
                <w:lang w:val="en-US"/>
              </w:rPr>
              <w:t>70</w:t>
            </w:r>
          </w:p>
        </w:tc>
        <w:tc>
          <w:tcPr>
            <w:tcW w:w="1363" w:type="dxa"/>
          </w:tcPr>
          <w:p w:rsidR="00C23290" w:rsidRPr="002435C1" w:rsidRDefault="00C23290" w:rsidP="0058717A">
            <w:pPr>
              <w:keepNext/>
              <w:spacing w:line="240" w:lineRule="auto"/>
              <w:rPr>
                <w:rFonts w:ascii="Verdana" w:hAnsi="Verdana" w:cs="Calibri"/>
                <w:color w:val="000000"/>
                <w:sz w:val="20"/>
                <w:lang w:val="en-US"/>
              </w:rPr>
            </w:pPr>
            <w:r w:rsidRPr="002435C1">
              <w:rPr>
                <w:rFonts w:ascii="Verdana" w:hAnsi="Verdana" w:cs="Calibri"/>
                <w:color w:val="000000"/>
                <w:sz w:val="20"/>
                <w:lang w:val="en-US"/>
              </w:rPr>
              <w:t>92</w:t>
            </w:r>
          </w:p>
        </w:tc>
      </w:tr>
      <w:tr w:rsidR="00C23290" w:rsidRPr="00C23290" w:rsidTr="006A0F14">
        <w:tc>
          <w:tcPr>
            <w:tcW w:w="2842" w:type="dxa"/>
          </w:tcPr>
          <w:p w:rsidR="00C23290" w:rsidRPr="002435C1" w:rsidRDefault="00C23290" w:rsidP="0058717A">
            <w:pPr>
              <w:keepNext/>
              <w:spacing w:line="240" w:lineRule="auto"/>
              <w:rPr>
                <w:rFonts w:ascii="Verdana" w:hAnsi="Verdana" w:cs="Calibri"/>
                <w:color w:val="000000"/>
                <w:sz w:val="20"/>
                <w:lang w:val="en-US"/>
              </w:rPr>
            </w:pPr>
            <w:r w:rsidRPr="002435C1">
              <w:rPr>
                <w:rFonts w:ascii="Verdana" w:hAnsi="Verdana" w:cs="Calibri"/>
                <w:color w:val="000000"/>
                <w:sz w:val="20"/>
                <w:lang w:val="en-US"/>
              </w:rPr>
              <w:t>Tutorials</w:t>
            </w:r>
          </w:p>
        </w:tc>
        <w:tc>
          <w:tcPr>
            <w:tcW w:w="1363" w:type="dxa"/>
          </w:tcPr>
          <w:p w:rsidR="00C23290" w:rsidRPr="002435C1" w:rsidRDefault="00C23290" w:rsidP="0058717A">
            <w:pPr>
              <w:keepNext/>
              <w:spacing w:line="240" w:lineRule="auto"/>
              <w:rPr>
                <w:rFonts w:ascii="Verdana" w:hAnsi="Verdana" w:cs="Calibri"/>
                <w:color w:val="000000"/>
                <w:sz w:val="20"/>
                <w:lang w:val="en-US"/>
              </w:rPr>
            </w:pPr>
            <w:r w:rsidRPr="002435C1">
              <w:rPr>
                <w:rFonts w:ascii="Verdana" w:hAnsi="Verdana" w:cs="Calibri"/>
                <w:color w:val="000000"/>
                <w:sz w:val="20"/>
                <w:lang w:val="en-US"/>
              </w:rPr>
              <w:t>70</w:t>
            </w:r>
          </w:p>
        </w:tc>
        <w:tc>
          <w:tcPr>
            <w:tcW w:w="1363" w:type="dxa"/>
          </w:tcPr>
          <w:p w:rsidR="00C23290" w:rsidRPr="002435C1" w:rsidRDefault="00C23290" w:rsidP="0058717A">
            <w:pPr>
              <w:keepNext/>
              <w:spacing w:line="240" w:lineRule="auto"/>
              <w:rPr>
                <w:rFonts w:ascii="Verdana" w:hAnsi="Verdana" w:cs="Calibri"/>
                <w:color w:val="000000"/>
                <w:sz w:val="20"/>
                <w:lang w:val="en-US"/>
              </w:rPr>
            </w:pPr>
            <w:r w:rsidRPr="002435C1">
              <w:rPr>
                <w:rFonts w:ascii="Verdana" w:hAnsi="Verdana" w:cs="Calibri"/>
                <w:color w:val="000000"/>
                <w:sz w:val="20"/>
                <w:lang w:val="en-US"/>
              </w:rPr>
              <w:t>93</w:t>
            </w:r>
          </w:p>
        </w:tc>
      </w:tr>
      <w:tr w:rsidR="00C23290" w:rsidRPr="00C23290" w:rsidTr="006A0F14">
        <w:tc>
          <w:tcPr>
            <w:tcW w:w="2842" w:type="dxa"/>
          </w:tcPr>
          <w:p w:rsidR="00C23290" w:rsidRPr="002435C1" w:rsidRDefault="00C23290" w:rsidP="0058717A">
            <w:pPr>
              <w:keepNext/>
              <w:spacing w:line="240" w:lineRule="auto"/>
              <w:rPr>
                <w:rFonts w:ascii="Verdana" w:hAnsi="Verdana" w:cs="Calibri"/>
                <w:color w:val="000000"/>
                <w:sz w:val="20"/>
                <w:lang w:val="en-US"/>
              </w:rPr>
            </w:pPr>
            <w:r w:rsidRPr="002435C1">
              <w:rPr>
                <w:rFonts w:ascii="Verdana" w:hAnsi="Verdana" w:cs="Calibri"/>
                <w:color w:val="000000"/>
                <w:sz w:val="20"/>
                <w:lang w:val="en-US"/>
              </w:rPr>
              <w:t>Practicals</w:t>
            </w:r>
          </w:p>
        </w:tc>
        <w:tc>
          <w:tcPr>
            <w:tcW w:w="1363" w:type="dxa"/>
          </w:tcPr>
          <w:p w:rsidR="00C23290" w:rsidRPr="002435C1" w:rsidRDefault="00C23290" w:rsidP="0058717A">
            <w:pPr>
              <w:keepNext/>
              <w:spacing w:line="240" w:lineRule="auto"/>
              <w:rPr>
                <w:rFonts w:ascii="Verdana" w:hAnsi="Verdana" w:cs="Calibri"/>
                <w:color w:val="000000"/>
                <w:sz w:val="20"/>
                <w:lang w:val="en-US"/>
              </w:rPr>
            </w:pPr>
            <w:r w:rsidRPr="002435C1">
              <w:rPr>
                <w:rFonts w:ascii="Verdana" w:hAnsi="Verdana" w:cs="Calibri"/>
                <w:color w:val="000000"/>
                <w:sz w:val="20"/>
                <w:lang w:val="en-US"/>
              </w:rPr>
              <w:t>64</w:t>
            </w:r>
          </w:p>
        </w:tc>
        <w:tc>
          <w:tcPr>
            <w:tcW w:w="1363" w:type="dxa"/>
          </w:tcPr>
          <w:p w:rsidR="00C23290" w:rsidRPr="002435C1" w:rsidRDefault="00C23290" w:rsidP="0058717A">
            <w:pPr>
              <w:keepNext/>
              <w:spacing w:line="240" w:lineRule="auto"/>
              <w:rPr>
                <w:rFonts w:ascii="Verdana" w:hAnsi="Verdana" w:cs="Calibri"/>
                <w:color w:val="000000"/>
                <w:sz w:val="20"/>
                <w:lang w:val="en-US"/>
              </w:rPr>
            </w:pPr>
            <w:r w:rsidRPr="002435C1">
              <w:rPr>
                <w:rFonts w:ascii="Verdana" w:hAnsi="Verdana" w:cs="Calibri"/>
                <w:color w:val="000000"/>
                <w:sz w:val="20"/>
                <w:lang w:val="en-US"/>
              </w:rPr>
              <w:t>83</w:t>
            </w:r>
          </w:p>
        </w:tc>
      </w:tr>
      <w:tr w:rsidR="00C23290" w:rsidRPr="00C23290" w:rsidTr="006A0F14">
        <w:tc>
          <w:tcPr>
            <w:tcW w:w="2842" w:type="dxa"/>
          </w:tcPr>
          <w:p w:rsidR="00C23290" w:rsidRPr="002435C1" w:rsidRDefault="00C23290" w:rsidP="002435C1">
            <w:pPr>
              <w:spacing w:line="240" w:lineRule="auto"/>
              <w:rPr>
                <w:rFonts w:ascii="Verdana" w:hAnsi="Verdana" w:cs="Calibri"/>
                <w:color w:val="000000"/>
                <w:sz w:val="20"/>
                <w:lang w:val="en-US"/>
              </w:rPr>
            </w:pPr>
            <w:r w:rsidRPr="002435C1">
              <w:rPr>
                <w:rFonts w:ascii="Verdana" w:hAnsi="Verdana" w:cs="Calibri"/>
                <w:color w:val="000000"/>
                <w:sz w:val="20"/>
                <w:lang w:val="en-US"/>
              </w:rPr>
              <w:t>Fieldwork</w:t>
            </w:r>
          </w:p>
        </w:tc>
        <w:tc>
          <w:tcPr>
            <w:tcW w:w="1363" w:type="dxa"/>
          </w:tcPr>
          <w:p w:rsidR="00C23290" w:rsidRPr="002435C1" w:rsidRDefault="00C23290" w:rsidP="002435C1">
            <w:pPr>
              <w:spacing w:line="240" w:lineRule="auto"/>
              <w:rPr>
                <w:rFonts w:ascii="Verdana" w:hAnsi="Verdana" w:cs="Calibri"/>
                <w:color w:val="000000"/>
                <w:sz w:val="20"/>
                <w:lang w:val="en-US"/>
              </w:rPr>
            </w:pPr>
            <w:r w:rsidRPr="002435C1">
              <w:rPr>
                <w:rFonts w:ascii="Verdana" w:hAnsi="Verdana" w:cs="Calibri"/>
                <w:color w:val="000000"/>
                <w:sz w:val="20"/>
                <w:lang w:val="en-US"/>
              </w:rPr>
              <w:t>74</w:t>
            </w:r>
          </w:p>
        </w:tc>
        <w:tc>
          <w:tcPr>
            <w:tcW w:w="1363" w:type="dxa"/>
          </w:tcPr>
          <w:p w:rsidR="00C23290" w:rsidRPr="002435C1" w:rsidRDefault="00C23290" w:rsidP="002435C1">
            <w:pPr>
              <w:spacing w:line="240" w:lineRule="auto"/>
              <w:rPr>
                <w:rFonts w:ascii="Verdana" w:hAnsi="Verdana" w:cs="Calibri"/>
                <w:color w:val="000000"/>
                <w:sz w:val="20"/>
                <w:lang w:val="en-US"/>
              </w:rPr>
            </w:pPr>
            <w:r w:rsidRPr="002435C1">
              <w:rPr>
                <w:rFonts w:ascii="Verdana" w:hAnsi="Verdana" w:cs="Calibri"/>
                <w:color w:val="000000"/>
                <w:sz w:val="20"/>
                <w:lang w:val="en-US"/>
              </w:rPr>
              <w:t>85</w:t>
            </w:r>
          </w:p>
        </w:tc>
      </w:tr>
    </w:tbl>
    <w:p w:rsidR="00C23290" w:rsidRDefault="003D64A4" w:rsidP="002435C1">
      <w:pPr>
        <w:pStyle w:val="ListParagraph"/>
        <w:numPr>
          <w:ilvl w:val="0"/>
          <w:numId w:val="3"/>
        </w:numPr>
        <w:autoSpaceDE w:val="0"/>
        <w:autoSpaceDN w:val="0"/>
        <w:adjustRightInd w:val="0"/>
        <w:spacing w:before="120" w:after="120"/>
        <w:ind w:left="0" w:firstLine="0"/>
        <w:rPr>
          <w:rFonts w:ascii="Verdana" w:eastAsia="Calibri" w:hAnsi="Verdana" w:cs="Arial"/>
          <w:sz w:val="22"/>
          <w:szCs w:val="22"/>
        </w:rPr>
      </w:pPr>
      <w:r>
        <w:rPr>
          <w:rFonts w:ascii="Verdana" w:eastAsia="Calibri" w:hAnsi="Verdana" w:cs="Arial"/>
          <w:sz w:val="22"/>
          <w:szCs w:val="22"/>
        </w:rPr>
        <w:t xml:space="preserve"> </w:t>
      </w:r>
      <w:r w:rsidR="00C23290" w:rsidRPr="00C23290">
        <w:rPr>
          <w:rFonts w:ascii="Verdana" w:eastAsia="Calibri" w:hAnsi="Verdana" w:cs="Arial"/>
          <w:sz w:val="22"/>
          <w:szCs w:val="22"/>
        </w:rPr>
        <w:t xml:space="preserve">Students were asked their opinions about the value for money of what they received. The results are shown in </w:t>
      </w:r>
      <w:r w:rsidR="002435C1">
        <w:rPr>
          <w:rFonts w:ascii="Verdana" w:eastAsia="Calibri" w:hAnsi="Verdana" w:cs="Arial"/>
          <w:sz w:val="22"/>
          <w:szCs w:val="22"/>
        </w:rPr>
        <w:t>Figure 6</w:t>
      </w:r>
      <w:r w:rsidR="00C23290" w:rsidRPr="00C23290">
        <w:rPr>
          <w:rFonts w:ascii="Verdana" w:eastAsia="Calibri" w:hAnsi="Verdana" w:cs="Arial"/>
          <w:sz w:val="22"/>
          <w:szCs w:val="22"/>
        </w:rPr>
        <w:t xml:space="preserve"> below. </w:t>
      </w:r>
      <w:r w:rsidR="002435C1" w:rsidRPr="00C23290">
        <w:rPr>
          <w:rFonts w:ascii="Verdana" w:eastAsia="Calibri" w:hAnsi="Verdana" w:cs="Arial"/>
          <w:sz w:val="22"/>
          <w:szCs w:val="22"/>
        </w:rPr>
        <w:t xml:space="preserve">They </w:t>
      </w:r>
      <w:r w:rsidR="00C23290" w:rsidRPr="00C23290">
        <w:rPr>
          <w:rFonts w:ascii="Verdana" w:eastAsia="Calibri" w:hAnsi="Verdana" w:cs="Arial"/>
          <w:sz w:val="22"/>
          <w:szCs w:val="22"/>
        </w:rPr>
        <w:t xml:space="preserve">indicate an encouraging improvement in the opinions of EU and international students. The increase in dissatisfaction with  </w:t>
      </w:r>
      <w:r w:rsidR="002435C1">
        <w:rPr>
          <w:rFonts w:ascii="Verdana" w:eastAsia="Calibri" w:hAnsi="Verdana" w:cs="Arial"/>
          <w:sz w:val="22"/>
          <w:szCs w:val="22"/>
        </w:rPr>
        <w:t>v</w:t>
      </w:r>
      <w:r w:rsidR="00C23290" w:rsidRPr="00C23290">
        <w:rPr>
          <w:rFonts w:ascii="Verdana" w:eastAsia="Calibri" w:hAnsi="Verdana" w:cs="Arial"/>
          <w:sz w:val="22"/>
          <w:szCs w:val="22"/>
        </w:rPr>
        <w:t>alue for money on the part of home students in 2007 coincided with the first year of the introduction of the £3000 tuition fee, and appears to have moderated somewhat, though, is still above the 2006 level. That is not entirely surprising, since value for money is in part an economic judgement, and as the price increases so the threshold for satisfaction is likely to increase as well.</w:t>
      </w:r>
    </w:p>
    <w:p w:rsidR="005D6FCD" w:rsidRPr="005D6FCD" w:rsidRDefault="005D6FCD" w:rsidP="005D6FCD">
      <w:pPr>
        <w:pStyle w:val="ListParagraph"/>
        <w:autoSpaceDE w:val="0"/>
        <w:autoSpaceDN w:val="0"/>
        <w:adjustRightInd w:val="0"/>
        <w:spacing w:before="120" w:after="120"/>
        <w:ind w:left="0"/>
        <w:rPr>
          <w:rFonts w:ascii="Verdana" w:eastAsia="Calibri" w:hAnsi="Verdana" w:cs="Arial"/>
          <w:b/>
          <w:sz w:val="22"/>
          <w:szCs w:val="22"/>
        </w:rPr>
      </w:pPr>
      <w:r>
        <w:rPr>
          <w:rFonts w:ascii="Verdana" w:eastAsia="Calibri" w:hAnsi="Verdana" w:cs="Arial"/>
          <w:b/>
          <w:sz w:val="22"/>
          <w:szCs w:val="22"/>
        </w:rPr>
        <w:t>Perceptions of value for money</w:t>
      </w:r>
    </w:p>
    <w:p w:rsidR="00C23290" w:rsidRPr="00C23290" w:rsidRDefault="00C23290" w:rsidP="00C23290">
      <w:pPr>
        <w:keepNext/>
        <w:widowControl w:val="0"/>
        <w:spacing w:before="240" w:after="200" w:line="276" w:lineRule="auto"/>
        <w:ind w:left="357" w:right="357"/>
        <w:jc w:val="both"/>
        <w:rPr>
          <w:rFonts w:ascii="Verdana" w:hAnsi="Verdana" w:cstheme="minorBidi"/>
          <w:sz w:val="24"/>
          <w:szCs w:val="24"/>
          <w:u w:val="single"/>
          <w:lang w:val="en-US" w:eastAsia="en-US"/>
        </w:rPr>
      </w:pPr>
      <w:r w:rsidRPr="00C23290">
        <w:rPr>
          <w:rFonts w:ascii="Verdana" w:hAnsi="Verdana" w:cstheme="minorBidi"/>
          <w:sz w:val="24"/>
          <w:szCs w:val="24"/>
          <w:u w:val="single"/>
          <w:lang w:val="en-US" w:eastAsia="en-US"/>
        </w:rPr>
        <w:t xml:space="preserve">Figure </w:t>
      </w:r>
      <w:r w:rsidR="002435C1">
        <w:rPr>
          <w:rFonts w:ascii="Verdana" w:hAnsi="Verdana" w:cstheme="minorBidi"/>
          <w:sz w:val="24"/>
          <w:szCs w:val="24"/>
          <w:u w:val="single"/>
          <w:lang w:val="en-US" w:eastAsia="en-US"/>
        </w:rPr>
        <w:t>6</w:t>
      </w:r>
      <w:r w:rsidRPr="00C23290">
        <w:rPr>
          <w:rFonts w:ascii="Verdana" w:hAnsi="Verdana" w:cstheme="minorBidi"/>
          <w:sz w:val="24"/>
          <w:szCs w:val="24"/>
          <w:u w:val="single"/>
          <w:lang w:val="en-US" w:eastAsia="en-US"/>
        </w:rPr>
        <w:t>: Percentage of students reporting very poor or poor value for money by nationality (2006</w:t>
      </w:r>
      <w:r w:rsidR="00FE47A0">
        <w:rPr>
          <w:rFonts w:ascii="Verdana" w:hAnsi="Verdana" w:cstheme="minorBidi"/>
          <w:sz w:val="24"/>
          <w:szCs w:val="24"/>
          <w:u w:val="single"/>
          <w:lang w:val="en-US" w:eastAsia="en-US"/>
        </w:rPr>
        <w:t xml:space="preserve">, </w:t>
      </w:r>
      <w:r w:rsidRPr="00C23290">
        <w:rPr>
          <w:rFonts w:ascii="Verdana" w:hAnsi="Verdana" w:cstheme="minorBidi"/>
          <w:sz w:val="24"/>
          <w:szCs w:val="24"/>
          <w:u w:val="single"/>
          <w:lang w:val="en-US" w:eastAsia="en-US"/>
        </w:rPr>
        <w:t>2007</w:t>
      </w:r>
      <w:r w:rsidR="00FE47A0">
        <w:rPr>
          <w:rFonts w:ascii="Verdana" w:hAnsi="Verdana" w:cstheme="minorBidi"/>
          <w:sz w:val="24"/>
          <w:szCs w:val="24"/>
          <w:u w:val="single"/>
          <w:lang w:val="en-US" w:eastAsia="en-US"/>
        </w:rPr>
        <w:t xml:space="preserve"> and 2009</w:t>
      </w:r>
      <w:r w:rsidRPr="00C23290">
        <w:rPr>
          <w:rFonts w:ascii="Verdana" w:hAnsi="Verdana" w:cstheme="minorBidi"/>
          <w:sz w:val="24"/>
          <w:szCs w:val="24"/>
          <w:u w:val="single"/>
          <w:lang w:val="en-US" w:eastAsia="en-US"/>
        </w:rPr>
        <w:t>)</w:t>
      </w:r>
    </w:p>
    <w:p w:rsidR="00C23290" w:rsidRPr="00C23290" w:rsidRDefault="00D37387" w:rsidP="00C23290">
      <w:pPr>
        <w:spacing w:after="200" w:line="276" w:lineRule="auto"/>
        <w:ind w:right="357"/>
        <w:jc w:val="both"/>
        <w:rPr>
          <w:rFonts w:asciiTheme="minorHAnsi" w:hAnsiTheme="minorHAnsi" w:cstheme="minorBidi"/>
          <w:sz w:val="22"/>
          <w:lang w:val="en-US" w:eastAsia="en-US"/>
        </w:rPr>
      </w:pPr>
      <w:r w:rsidRPr="00D37387">
        <w:rPr>
          <w:rFonts w:asciiTheme="minorHAnsi" w:hAnsiTheme="minorHAnsi" w:cstheme="minorBidi"/>
          <w:noProof/>
          <w:sz w:val="22"/>
          <w:lang w:val="en-US" w:eastAsia="en-US"/>
        </w:rPr>
        <w:drawing>
          <wp:inline distT="0" distB="0" distL="0" distR="0">
            <wp:extent cx="4514850" cy="34671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23290" w:rsidRPr="00C23290" w:rsidRDefault="003D64A4" w:rsidP="00C16638">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Pr>
          <w:rFonts w:ascii="Verdana" w:eastAsia="Calibri" w:hAnsi="Verdana" w:cs="Arial"/>
          <w:sz w:val="22"/>
          <w:szCs w:val="22"/>
        </w:rPr>
        <w:t xml:space="preserve"> </w:t>
      </w:r>
      <w:r w:rsidR="00C23290" w:rsidRPr="00C23290">
        <w:rPr>
          <w:rFonts w:ascii="Verdana" w:eastAsia="Calibri" w:hAnsi="Verdana" w:cs="Arial"/>
          <w:sz w:val="22"/>
          <w:szCs w:val="22"/>
        </w:rPr>
        <w:t xml:space="preserve">The relationship between </w:t>
      </w:r>
      <w:r w:rsidR="00D03B3D">
        <w:rPr>
          <w:rFonts w:ascii="Verdana" w:eastAsia="Calibri" w:hAnsi="Verdana" w:cs="Arial"/>
          <w:sz w:val="22"/>
          <w:szCs w:val="22"/>
        </w:rPr>
        <w:t>levels of</w:t>
      </w:r>
      <w:r w:rsidR="00D03B3D" w:rsidRPr="00C23290">
        <w:rPr>
          <w:rFonts w:ascii="Verdana" w:eastAsia="Calibri" w:hAnsi="Verdana" w:cs="Arial"/>
          <w:sz w:val="22"/>
          <w:szCs w:val="22"/>
        </w:rPr>
        <w:t xml:space="preserve"> </w:t>
      </w:r>
      <w:r w:rsidR="00C23290" w:rsidRPr="00C23290">
        <w:rPr>
          <w:rFonts w:ascii="Verdana" w:eastAsia="Calibri" w:hAnsi="Verdana" w:cs="Arial"/>
          <w:sz w:val="22"/>
          <w:szCs w:val="22"/>
        </w:rPr>
        <w:t>satisfaction expressed in the</w:t>
      </w:r>
      <w:r w:rsidR="000E3455">
        <w:rPr>
          <w:rFonts w:ascii="Verdana" w:eastAsia="Calibri" w:hAnsi="Verdana" w:cs="Arial"/>
          <w:sz w:val="22"/>
          <w:szCs w:val="22"/>
        </w:rPr>
        <w:t xml:space="preserve"> National Student Survey </w:t>
      </w:r>
      <w:r w:rsidR="00C23290" w:rsidRPr="00C23290">
        <w:rPr>
          <w:rFonts w:ascii="Verdana" w:eastAsia="Calibri" w:hAnsi="Verdana" w:cs="Arial"/>
          <w:sz w:val="22"/>
          <w:szCs w:val="22"/>
        </w:rPr>
        <w:t>and the findings of</w:t>
      </w:r>
      <w:r w:rsidR="000E3455">
        <w:rPr>
          <w:rFonts w:ascii="Verdana" w:eastAsia="Calibri" w:hAnsi="Verdana" w:cs="Arial"/>
          <w:sz w:val="22"/>
          <w:szCs w:val="22"/>
        </w:rPr>
        <w:t xml:space="preserve"> this </w:t>
      </w:r>
      <w:r w:rsidR="00C23290" w:rsidRPr="00C23290">
        <w:rPr>
          <w:rFonts w:ascii="Verdana" w:eastAsia="Calibri" w:hAnsi="Verdana" w:cs="Arial"/>
          <w:sz w:val="22"/>
          <w:szCs w:val="22"/>
        </w:rPr>
        <w:t xml:space="preserve">survey </w:t>
      </w:r>
      <w:r w:rsidR="000E3455">
        <w:rPr>
          <w:rFonts w:ascii="Verdana" w:eastAsia="Calibri" w:hAnsi="Verdana" w:cs="Arial"/>
          <w:sz w:val="22"/>
          <w:szCs w:val="22"/>
        </w:rPr>
        <w:t xml:space="preserve">is </w:t>
      </w:r>
      <w:r w:rsidR="00C23290" w:rsidRPr="00C23290">
        <w:rPr>
          <w:rFonts w:ascii="Verdana" w:eastAsia="Calibri" w:hAnsi="Verdana" w:cs="Arial"/>
          <w:sz w:val="22"/>
          <w:szCs w:val="22"/>
        </w:rPr>
        <w:t xml:space="preserve">worth investigating more deeply than has been possible in this study. What is </w:t>
      </w:r>
      <w:r w:rsidR="00C23290" w:rsidRPr="00C23290">
        <w:rPr>
          <w:rFonts w:ascii="Verdana" w:eastAsia="Calibri" w:hAnsi="Verdana" w:cs="Arial"/>
          <w:sz w:val="22"/>
          <w:szCs w:val="22"/>
        </w:rPr>
        <w:lastRenderedPageBreak/>
        <w:t xml:space="preserve">shown </w:t>
      </w:r>
      <w:r w:rsidR="000E3455">
        <w:rPr>
          <w:rFonts w:ascii="Verdana" w:eastAsia="Calibri" w:hAnsi="Verdana" w:cs="Arial"/>
          <w:sz w:val="22"/>
          <w:szCs w:val="22"/>
        </w:rPr>
        <w:t xml:space="preserve">in Table 5 </w:t>
      </w:r>
      <w:r w:rsidR="00C23290" w:rsidRPr="00C23290">
        <w:rPr>
          <w:rFonts w:ascii="Verdana" w:eastAsia="Calibri" w:hAnsi="Verdana" w:cs="Arial"/>
          <w:sz w:val="22"/>
          <w:szCs w:val="22"/>
        </w:rPr>
        <w:t>below, however, is a brief analysis of the relationship between the level of satisfaction on average shown by students in different subjects in the</w:t>
      </w:r>
      <w:r w:rsidR="000E3455">
        <w:rPr>
          <w:rFonts w:ascii="Verdana" w:eastAsia="Calibri" w:hAnsi="Verdana" w:cs="Arial"/>
          <w:sz w:val="22"/>
          <w:szCs w:val="22"/>
        </w:rPr>
        <w:t xml:space="preserve"> National Student Survey and both the relative amount</w:t>
      </w:r>
      <w:r w:rsidR="00C23290" w:rsidRPr="00C23290">
        <w:rPr>
          <w:rFonts w:ascii="Verdana" w:eastAsia="Calibri" w:hAnsi="Verdana" w:cs="Arial"/>
          <w:sz w:val="22"/>
          <w:szCs w:val="22"/>
        </w:rPr>
        <w:t xml:space="preserve"> of effort required of students </w:t>
      </w:r>
      <w:r w:rsidR="000E3455">
        <w:rPr>
          <w:rFonts w:ascii="Verdana" w:eastAsia="Calibri" w:hAnsi="Verdana" w:cs="Arial"/>
          <w:sz w:val="22"/>
          <w:szCs w:val="22"/>
        </w:rPr>
        <w:t>and the amount of contact they have with their teachers</w:t>
      </w:r>
      <w:r w:rsidR="00C23290" w:rsidRPr="00C23290">
        <w:rPr>
          <w:rFonts w:ascii="Verdana" w:eastAsia="Calibri" w:hAnsi="Verdana" w:cs="Arial"/>
          <w:sz w:val="22"/>
          <w:szCs w:val="22"/>
        </w:rPr>
        <w:t>.</w:t>
      </w:r>
      <w:r w:rsidR="000E3455">
        <w:rPr>
          <w:rFonts w:ascii="Verdana" w:eastAsia="Calibri" w:hAnsi="Verdana" w:cs="Arial"/>
          <w:sz w:val="22"/>
          <w:szCs w:val="22"/>
        </w:rPr>
        <w:t xml:space="preserve"> No </w:t>
      </w:r>
      <w:r w:rsidR="00C23290" w:rsidRPr="00C23290">
        <w:rPr>
          <w:rFonts w:ascii="Verdana" w:eastAsia="Calibri" w:hAnsi="Verdana" w:cs="Arial"/>
          <w:sz w:val="22"/>
          <w:szCs w:val="22"/>
        </w:rPr>
        <w:t>obvious correlations are apparent between satisfaction overall and either of these two measures.</w:t>
      </w:r>
      <w:r w:rsidR="00784D12">
        <w:rPr>
          <w:rFonts w:ascii="Verdana" w:eastAsia="Calibri" w:hAnsi="Verdana" w:cs="Arial"/>
          <w:sz w:val="22"/>
          <w:szCs w:val="22"/>
        </w:rPr>
        <w:t xml:space="preserve"> Indeed, the subject with least contact (History) shows the greatest satisfaction.  On the other hand Mass Communications, which demands least effort also has </w:t>
      </w:r>
      <w:r w:rsidR="00D03B3D">
        <w:rPr>
          <w:rFonts w:ascii="Verdana" w:eastAsia="Calibri" w:hAnsi="Verdana" w:cs="Arial"/>
          <w:sz w:val="22"/>
          <w:szCs w:val="22"/>
        </w:rPr>
        <w:t xml:space="preserve">among </w:t>
      </w:r>
      <w:r w:rsidR="00784D12">
        <w:rPr>
          <w:rFonts w:ascii="Verdana" w:eastAsia="Calibri" w:hAnsi="Verdana" w:cs="Arial"/>
          <w:sz w:val="22"/>
          <w:szCs w:val="22"/>
        </w:rPr>
        <w:t>the least satisfied students</w:t>
      </w:r>
    </w:p>
    <w:p w:rsidR="00C23290" w:rsidRPr="005D6FCD" w:rsidRDefault="005D6FCD" w:rsidP="005D6FCD">
      <w:pPr>
        <w:spacing w:before="120" w:after="120"/>
        <w:rPr>
          <w:rFonts w:ascii="Verdana" w:eastAsia="Calibri" w:hAnsi="Verdana" w:cs="Arial"/>
          <w:sz w:val="22"/>
          <w:szCs w:val="22"/>
          <w:u w:val="single"/>
        </w:rPr>
      </w:pPr>
      <w:r w:rsidRPr="005D6FCD">
        <w:rPr>
          <w:rFonts w:ascii="Verdana" w:eastAsia="Calibri" w:hAnsi="Verdana" w:cs="Arial"/>
          <w:sz w:val="22"/>
          <w:szCs w:val="22"/>
          <w:u w:val="single"/>
        </w:rPr>
        <w:t xml:space="preserve">Table 5: Relationship between </w:t>
      </w:r>
      <w:proofErr w:type="gramStart"/>
      <w:r w:rsidRPr="005D6FCD">
        <w:rPr>
          <w:rFonts w:ascii="Verdana" w:eastAsia="Calibri" w:hAnsi="Verdana" w:cs="Arial"/>
          <w:sz w:val="22"/>
          <w:szCs w:val="22"/>
          <w:u w:val="single"/>
        </w:rPr>
        <w:t>satisfaction</w:t>
      </w:r>
      <w:proofErr w:type="gramEnd"/>
      <w:r w:rsidRPr="005D6FCD">
        <w:rPr>
          <w:rFonts w:ascii="Verdana" w:eastAsia="Calibri" w:hAnsi="Verdana" w:cs="Arial"/>
          <w:sz w:val="22"/>
          <w:szCs w:val="22"/>
          <w:u w:val="single"/>
        </w:rPr>
        <w:t xml:space="preserve"> as revealed in the National Student Survey</w:t>
      </w:r>
      <w:r w:rsidR="00CD4CD9">
        <w:rPr>
          <w:rStyle w:val="FootnoteReference"/>
          <w:rFonts w:ascii="Verdana" w:eastAsia="Calibri" w:hAnsi="Verdana" w:cs="Arial"/>
          <w:sz w:val="22"/>
          <w:szCs w:val="22"/>
          <w:u w:val="single"/>
        </w:rPr>
        <w:footnoteReference w:id="9"/>
      </w:r>
      <w:r w:rsidRPr="005D6FCD">
        <w:rPr>
          <w:rFonts w:ascii="Verdana" w:eastAsia="Calibri" w:hAnsi="Verdana" w:cs="Arial"/>
          <w:sz w:val="22"/>
          <w:szCs w:val="22"/>
          <w:u w:val="single"/>
        </w:rPr>
        <w:t xml:space="preserve"> and contact time and total study time</w:t>
      </w:r>
    </w:p>
    <w:tbl>
      <w:tblPr>
        <w:tblW w:w="0" w:type="auto"/>
        <w:tblLayout w:type="fixed"/>
        <w:tblCellMar>
          <w:left w:w="30" w:type="dxa"/>
          <w:right w:w="30" w:type="dxa"/>
        </w:tblCellMar>
        <w:tblLook w:val="0000"/>
      </w:tblPr>
      <w:tblGrid>
        <w:gridCol w:w="2498"/>
        <w:gridCol w:w="1218"/>
        <w:gridCol w:w="1417"/>
        <w:gridCol w:w="993"/>
        <w:gridCol w:w="992"/>
      </w:tblGrid>
      <w:tr w:rsidR="006B5DBD"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6B5DBD" w:rsidRPr="00C23290" w:rsidRDefault="006B5DBD" w:rsidP="00C23290">
            <w:pPr>
              <w:autoSpaceDE w:val="0"/>
              <w:autoSpaceDN w:val="0"/>
              <w:adjustRightInd w:val="0"/>
              <w:spacing w:line="240" w:lineRule="auto"/>
              <w:rPr>
                <w:rFonts w:ascii="Calibri" w:hAnsi="Calibri" w:cs="Calibri"/>
                <w:b/>
                <w:bCs/>
                <w:color w:val="000000"/>
                <w:sz w:val="22"/>
                <w:szCs w:val="22"/>
                <w:lang w:eastAsia="en-US"/>
              </w:rPr>
            </w:pPr>
            <w:r w:rsidRPr="00C23290">
              <w:rPr>
                <w:rFonts w:ascii="Calibri" w:hAnsi="Calibri" w:cs="Calibri"/>
                <w:b/>
                <w:bCs/>
                <w:color w:val="000000"/>
                <w:sz w:val="22"/>
                <w:szCs w:val="22"/>
                <w:lang w:eastAsia="en-US"/>
              </w:rPr>
              <w:t>Global score for full-time core population</w:t>
            </w:r>
          </w:p>
        </w:tc>
        <w:tc>
          <w:tcPr>
            <w:tcW w:w="1218" w:type="dxa"/>
            <w:tcBorders>
              <w:top w:val="single" w:sz="2" w:space="0" w:color="000000"/>
              <w:left w:val="single" w:sz="2" w:space="0" w:color="000000"/>
              <w:bottom w:val="single" w:sz="2" w:space="0" w:color="000000"/>
              <w:right w:val="single" w:sz="2" w:space="0" w:color="000000"/>
            </w:tcBorders>
          </w:tcPr>
          <w:p w:rsidR="006B5DBD" w:rsidRPr="00C23290" w:rsidRDefault="006B5DBD" w:rsidP="006B5DBD">
            <w:pPr>
              <w:autoSpaceDE w:val="0"/>
              <w:autoSpaceDN w:val="0"/>
              <w:adjustRightInd w:val="0"/>
              <w:spacing w:line="240" w:lineRule="auto"/>
              <w:jc w:val="right"/>
              <w:rPr>
                <w:rFonts w:ascii="Calibri" w:hAnsi="Calibri" w:cs="Calibri"/>
                <w:color w:val="000000"/>
                <w:sz w:val="22"/>
                <w:szCs w:val="22"/>
                <w:lang w:eastAsia="en-US"/>
              </w:rPr>
            </w:pPr>
            <w:r>
              <w:rPr>
                <w:rFonts w:ascii="Calibri" w:hAnsi="Calibri" w:cs="Calibri"/>
                <w:color w:val="000000"/>
                <w:sz w:val="22"/>
                <w:szCs w:val="22"/>
                <w:lang w:eastAsia="en-US"/>
              </w:rPr>
              <w:t>Total % satisfied (from NSS)</w:t>
            </w:r>
          </w:p>
        </w:tc>
        <w:tc>
          <w:tcPr>
            <w:tcW w:w="1417" w:type="dxa"/>
            <w:tcBorders>
              <w:top w:val="single" w:sz="2" w:space="0" w:color="000000"/>
              <w:left w:val="single" w:sz="2" w:space="0" w:color="000000"/>
              <w:bottom w:val="single" w:sz="2" w:space="0" w:color="000000"/>
              <w:right w:val="single" w:sz="2" w:space="0" w:color="000000"/>
            </w:tcBorders>
          </w:tcPr>
          <w:p w:rsidR="006B5DBD" w:rsidRDefault="006B5DBD" w:rsidP="00C23290">
            <w:pPr>
              <w:autoSpaceDE w:val="0"/>
              <w:autoSpaceDN w:val="0"/>
              <w:adjustRightInd w:val="0"/>
              <w:spacing w:line="240" w:lineRule="auto"/>
              <w:jc w:val="right"/>
              <w:rPr>
                <w:rFonts w:ascii="Calibri" w:hAnsi="Calibri" w:cs="Calibri"/>
                <w:color w:val="000000"/>
                <w:sz w:val="22"/>
                <w:szCs w:val="22"/>
                <w:lang w:eastAsia="en-US"/>
              </w:rPr>
            </w:pPr>
            <w:r>
              <w:rPr>
                <w:rFonts w:ascii="Calibri" w:hAnsi="Calibri" w:cs="Calibri"/>
                <w:color w:val="000000"/>
                <w:sz w:val="22"/>
                <w:szCs w:val="22"/>
                <w:lang w:eastAsia="en-US"/>
              </w:rPr>
              <w:t>Percentage points above or below average (81%) (from NSS)</w:t>
            </w:r>
          </w:p>
          <w:p w:rsidR="006B5DBD" w:rsidRPr="00C23290" w:rsidRDefault="006B5DBD" w:rsidP="00C23290">
            <w:pPr>
              <w:autoSpaceDE w:val="0"/>
              <w:autoSpaceDN w:val="0"/>
              <w:adjustRightInd w:val="0"/>
              <w:spacing w:line="240" w:lineRule="auto"/>
              <w:jc w:val="right"/>
              <w:rPr>
                <w:rFonts w:ascii="Calibri" w:hAnsi="Calibri" w:cs="Calibri"/>
                <w:color w:val="000000"/>
                <w:sz w:val="22"/>
                <w:szCs w:val="22"/>
                <w:lang w:eastAsia="en-US"/>
              </w:rPr>
            </w:pPr>
          </w:p>
        </w:tc>
        <w:tc>
          <w:tcPr>
            <w:tcW w:w="993" w:type="dxa"/>
            <w:tcBorders>
              <w:top w:val="single" w:sz="2" w:space="0" w:color="000000"/>
              <w:left w:val="single" w:sz="2" w:space="0" w:color="000000"/>
              <w:bottom w:val="single" w:sz="2" w:space="0" w:color="000000"/>
              <w:right w:val="single" w:sz="2" w:space="0" w:color="000000"/>
            </w:tcBorders>
          </w:tcPr>
          <w:p w:rsidR="006B5DBD" w:rsidRPr="00C23290" w:rsidRDefault="006B5DBD" w:rsidP="00C23290">
            <w:pPr>
              <w:autoSpaceDE w:val="0"/>
              <w:autoSpaceDN w:val="0"/>
              <w:adjustRightInd w:val="0"/>
              <w:spacing w:line="240" w:lineRule="auto"/>
              <w:rPr>
                <w:rFonts w:ascii="Calibri" w:hAnsi="Calibri" w:cs="Calibri"/>
                <w:color w:val="000000"/>
                <w:sz w:val="22"/>
                <w:szCs w:val="22"/>
                <w:lang w:eastAsia="en-US"/>
              </w:rPr>
            </w:pPr>
            <w:r>
              <w:rPr>
                <w:rFonts w:ascii="Calibri" w:hAnsi="Calibri" w:cs="Calibri"/>
                <w:color w:val="000000"/>
                <w:sz w:val="22"/>
                <w:szCs w:val="22"/>
                <w:lang w:eastAsia="en-US"/>
              </w:rPr>
              <w:t>c</w:t>
            </w:r>
            <w:r w:rsidRPr="00C23290">
              <w:rPr>
                <w:rFonts w:ascii="Calibri" w:hAnsi="Calibri" w:cs="Calibri"/>
                <w:color w:val="000000"/>
                <w:sz w:val="22"/>
                <w:szCs w:val="22"/>
                <w:lang w:eastAsia="en-US"/>
              </w:rPr>
              <w:t>ontact hours</w:t>
            </w:r>
            <w:r>
              <w:rPr>
                <w:rFonts w:ascii="Calibri" w:hAnsi="Calibri" w:cs="Calibri"/>
                <w:color w:val="000000"/>
                <w:sz w:val="22"/>
                <w:szCs w:val="22"/>
                <w:lang w:eastAsia="en-US"/>
              </w:rPr>
              <w:t xml:space="preserve"> (from this survey)</w:t>
            </w:r>
          </w:p>
        </w:tc>
        <w:tc>
          <w:tcPr>
            <w:tcW w:w="992" w:type="dxa"/>
            <w:tcBorders>
              <w:top w:val="single" w:sz="2" w:space="0" w:color="000000"/>
              <w:left w:val="single" w:sz="2" w:space="0" w:color="000000"/>
              <w:bottom w:val="single" w:sz="2" w:space="0" w:color="000000"/>
              <w:right w:val="single" w:sz="2" w:space="0" w:color="000000"/>
            </w:tcBorders>
          </w:tcPr>
          <w:p w:rsidR="006B5DBD" w:rsidRPr="00C23290" w:rsidRDefault="006B5DBD" w:rsidP="00C23290">
            <w:pPr>
              <w:autoSpaceDE w:val="0"/>
              <w:autoSpaceDN w:val="0"/>
              <w:adjustRightInd w:val="0"/>
              <w:spacing w:line="240" w:lineRule="auto"/>
              <w:rPr>
                <w:rFonts w:ascii="Calibri" w:hAnsi="Calibri" w:cs="Calibri"/>
                <w:color w:val="000000"/>
                <w:sz w:val="22"/>
                <w:szCs w:val="22"/>
                <w:lang w:eastAsia="en-US"/>
              </w:rPr>
            </w:pPr>
            <w:r>
              <w:rPr>
                <w:rFonts w:ascii="Calibri" w:hAnsi="Calibri" w:cs="Calibri"/>
                <w:color w:val="000000"/>
                <w:sz w:val="22"/>
                <w:szCs w:val="22"/>
                <w:lang w:eastAsia="en-US"/>
              </w:rPr>
              <w:t>Total study effort (from this survey)</w:t>
            </w:r>
          </w:p>
        </w:tc>
      </w:tr>
      <w:tr w:rsidR="006B5DBD"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6B5DBD" w:rsidRPr="00C23290" w:rsidRDefault="006B5DBD"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Creative arts and design</w:t>
            </w:r>
          </w:p>
        </w:tc>
        <w:tc>
          <w:tcPr>
            <w:tcW w:w="1218" w:type="dxa"/>
            <w:tcBorders>
              <w:top w:val="single" w:sz="2" w:space="0" w:color="000000"/>
              <w:left w:val="single" w:sz="2" w:space="0" w:color="000000"/>
              <w:bottom w:val="single" w:sz="2" w:space="0" w:color="000000"/>
              <w:right w:val="single" w:sz="2" w:space="0" w:color="000000"/>
            </w:tcBorders>
          </w:tcPr>
          <w:p w:rsidR="006B5DBD" w:rsidRPr="00C23290" w:rsidRDefault="006B5DBD"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72</w:t>
            </w:r>
          </w:p>
        </w:tc>
        <w:tc>
          <w:tcPr>
            <w:tcW w:w="1417" w:type="dxa"/>
            <w:tcBorders>
              <w:top w:val="single" w:sz="2" w:space="0" w:color="000000"/>
              <w:left w:val="single" w:sz="2" w:space="0" w:color="000000"/>
              <w:bottom w:val="single" w:sz="2" w:space="0" w:color="000000"/>
              <w:right w:val="single" w:sz="2" w:space="0" w:color="000000"/>
            </w:tcBorders>
          </w:tcPr>
          <w:p w:rsidR="006B5DBD" w:rsidRPr="00C23290" w:rsidRDefault="006B5DBD"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-9</w:t>
            </w:r>
          </w:p>
        </w:tc>
        <w:tc>
          <w:tcPr>
            <w:tcW w:w="993" w:type="dxa"/>
            <w:tcBorders>
              <w:top w:val="single" w:sz="2" w:space="0" w:color="000000"/>
              <w:left w:val="single" w:sz="2" w:space="0" w:color="000000"/>
              <w:bottom w:val="single" w:sz="2" w:space="0" w:color="000000"/>
              <w:right w:val="single" w:sz="2" w:space="0" w:color="000000"/>
            </w:tcBorders>
          </w:tcPr>
          <w:p w:rsidR="006B5DBD"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Pr>
                <w:rFonts w:ascii="Calibri" w:hAnsi="Calibri" w:cs="Calibri"/>
                <w:color w:val="000000"/>
                <w:sz w:val="22"/>
                <w:szCs w:val="22"/>
                <w:lang w:eastAsia="en-US"/>
              </w:rPr>
              <w:t>12.95</w:t>
            </w:r>
          </w:p>
        </w:tc>
        <w:tc>
          <w:tcPr>
            <w:tcW w:w="992" w:type="dxa"/>
            <w:tcBorders>
              <w:top w:val="single" w:sz="2" w:space="0" w:color="000000"/>
              <w:left w:val="single" w:sz="2" w:space="0" w:color="000000"/>
              <w:bottom w:val="single" w:sz="2" w:space="0" w:color="000000"/>
              <w:right w:val="single" w:sz="2" w:space="0" w:color="000000"/>
            </w:tcBorders>
          </w:tcPr>
          <w:p w:rsidR="006B5DBD" w:rsidRPr="00C23290" w:rsidRDefault="004C0984" w:rsidP="00492B8E">
            <w:pPr>
              <w:autoSpaceDE w:val="0"/>
              <w:autoSpaceDN w:val="0"/>
              <w:adjustRightInd w:val="0"/>
              <w:spacing w:line="240" w:lineRule="auto"/>
              <w:jc w:val="right"/>
              <w:rPr>
                <w:rFonts w:ascii="Calibri" w:hAnsi="Calibri" w:cs="Calibri"/>
                <w:color w:val="000000"/>
                <w:sz w:val="22"/>
                <w:szCs w:val="22"/>
                <w:lang w:eastAsia="en-US"/>
              </w:rPr>
            </w:pPr>
            <w:r>
              <w:rPr>
                <w:rFonts w:ascii="Calibri" w:hAnsi="Calibri" w:cs="Calibri"/>
                <w:color w:val="000000"/>
                <w:sz w:val="22"/>
                <w:szCs w:val="22"/>
                <w:lang w:eastAsia="en-US"/>
              </w:rPr>
              <w:t>29.34</w:t>
            </w:r>
          </w:p>
        </w:tc>
      </w:tr>
      <w:tr w:rsidR="006B5DBD"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6B5DBD" w:rsidRPr="00C23290" w:rsidRDefault="006B5DBD"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Mass communications and documentation</w:t>
            </w:r>
          </w:p>
        </w:tc>
        <w:tc>
          <w:tcPr>
            <w:tcW w:w="1218" w:type="dxa"/>
            <w:tcBorders>
              <w:top w:val="single" w:sz="2" w:space="0" w:color="000000"/>
              <w:left w:val="single" w:sz="2" w:space="0" w:color="000000"/>
              <w:bottom w:val="single" w:sz="2" w:space="0" w:color="000000"/>
              <w:right w:val="single" w:sz="2" w:space="0" w:color="000000"/>
            </w:tcBorders>
          </w:tcPr>
          <w:p w:rsidR="006B5DBD" w:rsidRPr="00C23290" w:rsidRDefault="006B5DBD"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74</w:t>
            </w:r>
          </w:p>
        </w:tc>
        <w:tc>
          <w:tcPr>
            <w:tcW w:w="1417" w:type="dxa"/>
            <w:tcBorders>
              <w:top w:val="single" w:sz="2" w:space="0" w:color="000000"/>
              <w:left w:val="single" w:sz="2" w:space="0" w:color="000000"/>
              <w:bottom w:val="single" w:sz="2" w:space="0" w:color="000000"/>
              <w:right w:val="single" w:sz="2" w:space="0" w:color="000000"/>
            </w:tcBorders>
          </w:tcPr>
          <w:p w:rsidR="006B5DBD" w:rsidRPr="00C23290" w:rsidRDefault="006B5DBD"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-7</w:t>
            </w:r>
          </w:p>
        </w:tc>
        <w:tc>
          <w:tcPr>
            <w:tcW w:w="993" w:type="dxa"/>
            <w:tcBorders>
              <w:top w:val="single" w:sz="2" w:space="0" w:color="000000"/>
              <w:left w:val="single" w:sz="2" w:space="0" w:color="000000"/>
              <w:bottom w:val="single" w:sz="2" w:space="0" w:color="000000"/>
              <w:right w:val="single" w:sz="2" w:space="0" w:color="000000"/>
            </w:tcBorders>
          </w:tcPr>
          <w:p w:rsidR="006B5DBD"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Pr>
                <w:rFonts w:ascii="Calibri" w:hAnsi="Calibri" w:cs="Calibri"/>
                <w:color w:val="000000"/>
                <w:sz w:val="22"/>
                <w:szCs w:val="22"/>
                <w:lang w:eastAsia="en-US"/>
              </w:rPr>
              <w:t>9.91</w:t>
            </w:r>
          </w:p>
        </w:tc>
        <w:tc>
          <w:tcPr>
            <w:tcW w:w="992" w:type="dxa"/>
            <w:tcBorders>
              <w:top w:val="single" w:sz="2" w:space="0" w:color="000000"/>
              <w:left w:val="single" w:sz="2" w:space="0" w:color="000000"/>
              <w:bottom w:val="single" w:sz="2" w:space="0" w:color="000000"/>
              <w:right w:val="single" w:sz="2" w:space="0" w:color="000000"/>
            </w:tcBorders>
          </w:tcPr>
          <w:p w:rsidR="006B5DBD" w:rsidRPr="00C23290" w:rsidRDefault="004C0984" w:rsidP="00492B8E">
            <w:pPr>
              <w:autoSpaceDE w:val="0"/>
              <w:autoSpaceDN w:val="0"/>
              <w:adjustRightInd w:val="0"/>
              <w:spacing w:line="240" w:lineRule="auto"/>
              <w:jc w:val="right"/>
              <w:rPr>
                <w:rFonts w:ascii="Calibri" w:hAnsi="Calibri" w:cs="Calibri"/>
                <w:color w:val="000000"/>
                <w:sz w:val="22"/>
                <w:szCs w:val="22"/>
                <w:lang w:eastAsia="en-US"/>
              </w:rPr>
            </w:pPr>
            <w:r>
              <w:rPr>
                <w:rFonts w:ascii="Calibri" w:hAnsi="Calibri" w:cs="Calibri"/>
                <w:color w:val="000000"/>
                <w:sz w:val="22"/>
                <w:szCs w:val="22"/>
                <w:lang w:eastAsia="en-US"/>
              </w:rPr>
              <w:t>20.12</w:t>
            </w:r>
          </w:p>
        </w:tc>
      </w:tr>
      <w:tr w:rsidR="006B5DBD"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6B5DBD" w:rsidRPr="00C23290" w:rsidRDefault="006B5DBD"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Computer science</w:t>
            </w:r>
          </w:p>
        </w:tc>
        <w:tc>
          <w:tcPr>
            <w:tcW w:w="1218" w:type="dxa"/>
            <w:tcBorders>
              <w:top w:val="single" w:sz="2" w:space="0" w:color="000000"/>
              <w:left w:val="single" w:sz="2" w:space="0" w:color="000000"/>
              <w:bottom w:val="single" w:sz="2" w:space="0" w:color="000000"/>
              <w:right w:val="single" w:sz="2" w:space="0" w:color="000000"/>
            </w:tcBorders>
          </w:tcPr>
          <w:p w:rsidR="006B5DBD" w:rsidRPr="00C23290" w:rsidRDefault="006B5DBD"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77</w:t>
            </w:r>
          </w:p>
        </w:tc>
        <w:tc>
          <w:tcPr>
            <w:tcW w:w="1417" w:type="dxa"/>
            <w:tcBorders>
              <w:top w:val="single" w:sz="2" w:space="0" w:color="000000"/>
              <w:left w:val="single" w:sz="2" w:space="0" w:color="000000"/>
              <w:bottom w:val="single" w:sz="2" w:space="0" w:color="000000"/>
              <w:right w:val="single" w:sz="2" w:space="0" w:color="000000"/>
            </w:tcBorders>
          </w:tcPr>
          <w:p w:rsidR="006B5DBD" w:rsidRPr="00C23290" w:rsidRDefault="006B5DBD"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-4</w:t>
            </w:r>
          </w:p>
        </w:tc>
        <w:tc>
          <w:tcPr>
            <w:tcW w:w="993" w:type="dxa"/>
            <w:tcBorders>
              <w:top w:val="single" w:sz="2" w:space="0" w:color="000000"/>
              <w:left w:val="single" w:sz="2" w:space="0" w:color="000000"/>
              <w:bottom w:val="single" w:sz="2" w:space="0" w:color="000000"/>
              <w:right w:val="single" w:sz="2" w:space="0" w:color="000000"/>
            </w:tcBorders>
          </w:tcPr>
          <w:p w:rsidR="006B5DBD" w:rsidRPr="00693EC9" w:rsidRDefault="004C0984" w:rsidP="00492B8E">
            <w:pPr>
              <w:autoSpaceDE w:val="0"/>
              <w:autoSpaceDN w:val="0"/>
              <w:adjustRightInd w:val="0"/>
              <w:spacing w:line="240" w:lineRule="auto"/>
              <w:jc w:val="right"/>
              <w:rPr>
                <w:rStyle w:val="FootnoteReference"/>
                <w:rFonts w:ascii="Verdana" w:eastAsia="Calibri" w:hAnsi="Verdana" w:cs="Arial"/>
                <w:u w:val="single"/>
              </w:rPr>
            </w:pPr>
            <w:r w:rsidRPr="00693EC9">
              <w:rPr>
                <w:rStyle w:val="FootnoteReference"/>
                <w:rFonts w:ascii="Verdana" w:eastAsia="Calibri" w:hAnsi="Verdana" w:cs="Arial"/>
                <w:sz w:val="22"/>
                <w:szCs w:val="22"/>
                <w:u w:val="single"/>
              </w:rPr>
              <w:footnoteReference w:id="10"/>
            </w:r>
          </w:p>
        </w:tc>
        <w:tc>
          <w:tcPr>
            <w:tcW w:w="992" w:type="dxa"/>
            <w:tcBorders>
              <w:top w:val="single" w:sz="2" w:space="0" w:color="000000"/>
              <w:left w:val="single" w:sz="2" w:space="0" w:color="000000"/>
              <w:bottom w:val="single" w:sz="2" w:space="0" w:color="000000"/>
              <w:right w:val="single" w:sz="2" w:space="0" w:color="000000"/>
            </w:tcBorders>
          </w:tcPr>
          <w:p w:rsidR="006B5DBD" w:rsidRPr="00C23290" w:rsidRDefault="006B5DBD" w:rsidP="00492B8E">
            <w:pPr>
              <w:autoSpaceDE w:val="0"/>
              <w:autoSpaceDN w:val="0"/>
              <w:adjustRightInd w:val="0"/>
              <w:spacing w:line="240" w:lineRule="auto"/>
              <w:jc w:val="right"/>
              <w:rPr>
                <w:rFonts w:ascii="Calibri" w:hAnsi="Calibri" w:cs="Calibri"/>
                <w:color w:val="000000"/>
                <w:sz w:val="22"/>
                <w:szCs w:val="22"/>
                <w:lang w:eastAsia="en-US"/>
              </w:rPr>
            </w:pPr>
          </w:p>
        </w:tc>
      </w:tr>
      <w:tr w:rsidR="005E74F8"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Architecture, building and planning</w:t>
            </w:r>
          </w:p>
        </w:tc>
        <w:tc>
          <w:tcPr>
            <w:tcW w:w="1218"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77</w:t>
            </w:r>
          </w:p>
        </w:tc>
        <w:tc>
          <w:tcPr>
            <w:tcW w:w="1417"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-4</w:t>
            </w:r>
          </w:p>
        </w:tc>
        <w:tc>
          <w:tcPr>
            <w:tcW w:w="993"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14.47</w:t>
            </w:r>
          </w:p>
        </w:tc>
        <w:tc>
          <w:tcPr>
            <w:tcW w:w="992"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34.97</w:t>
            </w:r>
          </w:p>
        </w:tc>
      </w:tr>
      <w:tr w:rsidR="005E74F8"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Engineering and technology</w:t>
            </w:r>
          </w:p>
        </w:tc>
        <w:tc>
          <w:tcPr>
            <w:tcW w:w="1218"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80</w:t>
            </w:r>
          </w:p>
        </w:tc>
        <w:tc>
          <w:tcPr>
            <w:tcW w:w="1417"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-1</w:t>
            </w:r>
          </w:p>
        </w:tc>
        <w:tc>
          <w:tcPr>
            <w:tcW w:w="993"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16.58</w:t>
            </w:r>
          </w:p>
        </w:tc>
        <w:tc>
          <w:tcPr>
            <w:tcW w:w="992"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28.89</w:t>
            </w:r>
          </w:p>
        </w:tc>
      </w:tr>
      <w:tr w:rsidR="005E74F8"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Education</w:t>
            </w:r>
          </w:p>
        </w:tc>
        <w:tc>
          <w:tcPr>
            <w:tcW w:w="1218" w:type="dxa"/>
            <w:tcBorders>
              <w:top w:val="single" w:sz="2" w:space="0" w:color="000000"/>
              <w:left w:val="single" w:sz="2" w:space="0" w:color="000000"/>
              <w:bottom w:val="single" w:sz="2" w:space="0" w:color="000000"/>
              <w:right w:val="single" w:sz="2" w:space="0" w:color="000000"/>
            </w:tcBorders>
          </w:tcPr>
          <w:p w:rsidR="005E74F8" w:rsidRPr="00C23290" w:rsidRDefault="005E74F8" w:rsidP="00E56C9D">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8</w:t>
            </w:r>
            <w:r w:rsidR="00E56C9D">
              <w:rPr>
                <w:rFonts w:ascii="Calibri" w:hAnsi="Calibri" w:cs="Calibri"/>
                <w:color w:val="000000"/>
                <w:sz w:val="22"/>
                <w:szCs w:val="22"/>
                <w:lang w:eastAsia="en-US"/>
              </w:rPr>
              <w:t>1</w:t>
            </w:r>
          </w:p>
        </w:tc>
        <w:tc>
          <w:tcPr>
            <w:tcW w:w="1417" w:type="dxa"/>
            <w:tcBorders>
              <w:top w:val="single" w:sz="2" w:space="0" w:color="000000"/>
              <w:left w:val="single" w:sz="2" w:space="0" w:color="000000"/>
              <w:bottom w:val="single" w:sz="2" w:space="0" w:color="000000"/>
              <w:right w:val="single" w:sz="2" w:space="0" w:color="000000"/>
            </w:tcBorders>
          </w:tcPr>
          <w:p w:rsidR="005E74F8" w:rsidRPr="00C23290" w:rsidRDefault="00E56C9D" w:rsidP="00492B8E">
            <w:pPr>
              <w:autoSpaceDE w:val="0"/>
              <w:autoSpaceDN w:val="0"/>
              <w:adjustRightInd w:val="0"/>
              <w:spacing w:line="240" w:lineRule="auto"/>
              <w:jc w:val="right"/>
              <w:rPr>
                <w:rFonts w:ascii="Calibri" w:hAnsi="Calibri" w:cs="Calibri"/>
                <w:color w:val="000000"/>
                <w:sz w:val="22"/>
                <w:szCs w:val="22"/>
                <w:lang w:eastAsia="en-US"/>
              </w:rPr>
            </w:pPr>
            <w:r>
              <w:rPr>
                <w:rFonts w:ascii="Calibri" w:hAnsi="Calibri" w:cs="Calibri"/>
                <w:color w:val="000000"/>
                <w:sz w:val="22"/>
                <w:szCs w:val="22"/>
                <w:lang w:eastAsia="en-US"/>
              </w:rPr>
              <w:t>0</w:t>
            </w:r>
          </w:p>
        </w:tc>
        <w:tc>
          <w:tcPr>
            <w:tcW w:w="993"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12.33</w:t>
            </w:r>
          </w:p>
        </w:tc>
        <w:tc>
          <w:tcPr>
            <w:tcW w:w="992"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25.58</w:t>
            </w:r>
          </w:p>
        </w:tc>
      </w:tr>
      <w:tr w:rsidR="005E74F8"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Social studies</w:t>
            </w:r>
          </w:p>
        </w:tc>
        <w:tc>
          <w:tcPr>
            <w:tcW w:w="1218"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81</w:t>
            </w:r>
          </w:p>
        </w:tc>
        <w:tc>
          <w:tcPr>
            <w:tcW w:w="1417"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0</w:t>
            </w:r>
          </w:p>
        </w:tc>
        <w:tc>
          <w:tcPr>
            <w:tcW w:w="993"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10.23</w:t>
            </w:r>
          </w:p>
        </w:tc>
        <w:tc>
          <w:tcPr>
            <w:tcW w:w="992"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24.21</w:t>
            </w:r>
          </w:p>
        </w:tc>
      </w:tr>
      <w:tr w:rsidR="005E74F8"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Medicine and dentistry</w:t>
            </w:r>
          </w:p>
        </w:tc>
        <w:tc>
          <w:tcPr>
            <w:tcW w:w="1218" w:type="dxa"/>
            <w:tcBorders>
              <w:top w:val="single" w:sz="2" w:space="0" w:color="000000"/>
              <w:left w:val="single" w:sz="2" w:space="0" w:color="000000"/>
              <w:bottom w:val="single" w:sz="2" w:space="0" w:color="000000"/>
              <w:right w:val="single" w:sz="2" w:space="0" w:color="000000"/>
            </w:tcBorders>
          </w:tcPr>
          <w:p w:rsidR="005E74F8" w:rsidRPr="00C23290" w:rsidRDefault="005E74F8" w:rsidP="00E56C9D">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8</w:t>
            </w:r>
            <w:r w:rsidR="00E56C9D">
              <w:rPr>
                <w:rFonts w:ascii="Calibri" w:hAnsi="Calibri" w:cs="Calibri"/>
                <w:color w:val="000000"/>
                <w:sz w:val="22"/>
                <w:szCs w:val="22"/>
                <w:lang w:eastAsia="en-US"/>
              </w:rPr>
              <w:t>3</w:t>
            </w:r>
          </w:p>
        </w:tc>
        <w:tc>
          <w:tcPr>
            <w:tcW w:w="1417" w:type="dxa"/>
            <w:tcBorders>
              <w:top w:val="single" w:sz="2" w:space="0" w:color="000000"/>
              <w:left w:val="single" w:sz="2" w:space="0" w:color="000000"/>
              <w:bottom w:val="single" w:sz="2" w:space="0" w:color="000000"/>
              <w:right w:val="single" w:sz="2" w:space="0" w:color="000000"/>
            </w:tcBorders>
          </w:tcPr>
          <w:p w:rsidR="005E74F8" w:rsidRPr="00C23290" w:rsidRDefault="00E56C9D" w:rsidP="00492B8E">
            <w:pPr>
              <w:autoSpaceDE w:val="0"/>
              <w:autoSpaceDN w:val="0"/>
              <w:adjustRightInd w:val="0"/>
              <w:spacing w:line="240" w:lineRule="auto"/>
              <w:jc w:val="right"/>
              <w:rPr>
                <w:rFonts w:ascii="Calibri" w:hAnsi="Calibri" w:cs="Calibri"/>
                <w:color w:val="000000"/>
                <w:sz w:val="22"/>
                <w:szCs w:val="22"/>
                <w:lang w:eastAsia="en-US"/>
              </w:rPr>
            </w:pPr>
            <w:r>
              <w:rPr>
                <w:rFonts w:ascii="Calibri" w:hAnsi="Calibri" w:cs="Calibri"/>
                <w:color w:val="000000"/>
                <w:sz w:val="22"/>
                <w:szCs w:val="22"/>
                <w:lang w:eastAsia="en-US"/>
              </w:rPr>
              <w:t>2</w:t>
            </w:r>
          </w:p>
        </w:tc>
        <w:tc>
          <w:tcPr>
            <w:tcW w:w="993"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20.38</w:t>
            </w:r>
          </w:p>
        </w:tc>
        <w:tc>
          <w:tcPr>
            <w:tcW w:w="992"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37.15</w:t>
            </w:r>
          </w:p>
        </w:tc>
      </w:tr>
      <w:tr w:rsidR="005E74F8"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Veterinary sciences</w:t>
            </w:r>
          </w:p>
        </w:tc>
        <w:tc>
          <w:tcPr>
            <w:tcW w:w="1218" w:type="dxa"/>
            <w:tcBorders>
              <w:top w:val="single" w:sz="2" w:space="0" w:color="000000"/>
              <w:left w:val="single" w:sz="2" w:space="0" w:color="000000"/>
              <w:bottom w:val="single" w:sz="2" w:space="0" w:color="000000"/>
              <w:right w:val="single" w:sz="2" w:space="0" w:color="000000"/>
            </w:tcBorders>
          </w:tcPr>
          <w:p w:rsidR="005E74F8" w:rsidRPr="00C23290" w:rsidRDefault="005E74F8" w:rsidP="00E56C9D">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8</w:t>
            </w:r>
            <w:r w:rsidR="00E56C9D">
              <w:rPr>
                <w:rFonts w:ascii="Calibri" w:hAnsi="Calibri" w:cs="Calibri"/>
                <w:color w:val="000000"/>
                <w:sz w:val="22"/>
                <w:szCs w:val="22"/>
                <w:lang w:eastAsia="en-US"/>
              </w:rPr>
              <w:t>7</w:t>
            </w:r>
          </w:p>
        </w:tc>
        <w:tc>
          <w:tcPr>
            <w:tcW w:w="1417" w:type="dxa"/>
            <w:tcBorders>
              <w:top w:val="single" w:sz="2" w:space="0" w:color="000000"/>
              <w:left w:val="single" w:sz="2" w:space="0" w:color="000000"/>
              <w:bottom w:val="single" w:sz="2" w:space="0" w:color="000000"/>
              <w:right w:val="single" w:sz="2" w:space="0" w:color="000000"/>
            </w:tcBorders>
          </w:tcPr>
          <w:p w:rsidR="005E74F8" w:rsidRPr="00C23290" w:rsidRDefault="00E56C9D" w:rsidP="00492B8E">
            <w:pPr>
              <w:autoSpaceDE w:val="0"/>
              <w:autoSpaceDN w:val="0"/>
              <w:adjustRightInd w:val="0"/>
              <w:spacing w:line="240" w:lineRule="auto"/>
              <w:jc w:val="right"/>
              <w:rPr>
                <w:rFonts w:ascii="Calibri" w:hAnsi="Calibri" w:cs="Calibri"/>
                <w:color w:val="000000"/>
                <w:sz w:val="22"/>
                <w:szCs w:val="22"/>
                <w:lang w:eastAsia="en-US"/>
              </w:rPr>
            </w:pPr>
            <w:r>
              <w:rPr>
                <w:rFonts w:ascii="Calibri" w:hAnsi="Calibri" w:cs="Calibri"/>
                <w:color w:val="000000"/>
                <w:sz w:val="22"/>
                <w:szCs w:val="22"/>
                <w:lang w:eastAsia="en-US"/>
              </w:rPr>
              <w:t>5</w:t>
            </w:r>
          </w:p>
        </w:tc>
        <w:tc>
          <w:tcPr>
            <w:tcW w:w="993"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17.47</w:t>
            </w:r>
          </w:p>
        </w:tc>
        <w:tc>
          <w:tcPr>
            <w:tcW w:w="992"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31.96</w:t>
            </w:r>
          </w:p>
        </w:tc>
      </w:tr>
      <w:tr w:rsidR="005E74F8"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Subjects allied to medicine</w:t>
            </w:r>
          </w:p>
        </w:tc>
        <w:tc>
          <w:tcPr>
            <w:tcW w:w="1218"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85</w:t>
            </w:r>
          </w:p>
        </w:tc>
        <w:tc>
          <w:tcPr>
            <w:tcW w:w="1417" w:type="dxa"/>
            <w:tcBorders>
              <w:top w:val="single" w:sz="2" w:space="0" w:color="000000"/>
              <w:left w:val="single" w:sz="2" w:space="0" w:color="000000"/>
              <w:bottom w:val="single" w:sz="2" w:space="0" w:color="000000"/>
              <w:right w:val="single" w:sz="2" w:space="0" w:color="000000"/>
            </w:tcBorders>
          </w:tcPr>
          <w:p w:rsidR="005E74F8" w:rsidRPr="00C23290" w:rsidRDefault="00E56C9D" w:rsidP="00492B8E">
            <w:pPr>
              <w:autoSpaceDE w:val="0"/>
              <w:autoSpaceDN w:val="0"/>
              <w:adjustRightInd w:val="0"/>
              <w:spacing w:line="240" w:lineRule="auto"/>
              <w:jc w:val="right"/>
              <w:rPr>
                <w:rFonts w:ascii="Calibri" w:hAnsi="Calibri" w:cs="Calibri"/>
                <w:color w:val="000000"/>
                <w:sz w:val="22"/>
                <w:szCs w:val="22"/>
                <w:lang w:eastAsia="en-US"/>
              </w:rPr>
            </w:pPr>
            <w:r>
              <w:rPr>
                <w:rFonts w:ascii="Calibri" w:hAnsi="Calibri" w:cs="Calibri"/>
                <w:color w:val="000000"/>
                <w:sz w:val="22"/>
                <w:szCs w:val="22"/>
                <w:lang w:eastAsia="en-US"/>
              </w:rPr>
              <w:t>3</w:t>
            </w:r>
          </w:p>
        </w:tc>
        <w:tc>
          <w:tcPr>
            <w:tcW w:w="993"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17.93</w:t>
            </w:r>
          </w:p>
        </w:tc>
        <w:tc>
          <w:tcPr>
            <w:tcW w:w="992"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32.76</w:t>
            </w:r>
          </w:p>
        </w:tc>
      </w:tr>
      <w:tr w:rsidR="005E74F8"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Biological sciences</w:t>
            </w:r>
          </w:p>
        </w:tc>
        <w:tc>
          <w:tcPr>
            <w:tcW w:w="1218"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85</w:t>
            </w:r>
          </w:p>
        </w:tc>
        <w:tc>
          <w:tcPr>
            <w:tcW w:w="1417" w:type="dxa"/>
            <w:tcBorders>
              <w:top w:val="single" w:sz="2" w:space="0" w:color="000000"/>
              <w:left w:val="single" w:sz="2" w:space="0" w:color="000000"/>
              <w:bottom w:val="single" w:sz="2" w:space="0" w:color="000000"/>
              <w:right w:val="single" w:sz="2" w:space="0" w:color="000000"/>
            </w:tcBorders>
          </w:tcPr>
          <w:p w:rsidR="005E74F8" w:rsidRPr="00C23290"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4</w:t>
            </w:r>
          </w:p>
        </w:tc>
        <w:tc>
          <w:tcPr>
            <w:tcW w:w="993"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13.23</w:t>
            </w:r>
          </w:p>
        </w:tc>
        <w:tc>
          <w:tcPr>
            <w:tcW w:w="992" w:type="dxa"/>
            <w:tcBorders>
              <w:top w:val="single" w:sz="2" w:space="0" w:color="000000"/>
              <w:left w:val="single" w:sz="2" w:space="0" w:color="000000"/>
              <w:bottom w:val="single" w:sz="2" w:space="0" w:color="000000"/>
              <w:right w:val="single" w:sz="2" w:space="0" w:color="000000"/>
            </w:tcBorders>
          </w:tcPr>
          <w:p w:rsidR="005E74F8" w:rsidRPr="00492B8E" w:rsidRDefault="005E74F8"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25.95</w:t>
            </w:r>
          </w:p>
        </w:tc>
      </w:tr>
      <w:tr w:rsidR="00784D12"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784D12" w:rsidRPr="00C23290" w:rsidRDefault="00784D12"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Mathematical sciences</w:t>
            </w:r>
          </w:p>
        </w:tc>
        <w:tc>
          <w:tcPr>
            <w:tcW w:w="1218" w:type="dxa"/>
            <w:tcBorders>
              <w:top w:val="single" w:sz="2" w:space="0" w:color="000000"/>
              <w:left w:val="single" w:sz="2" w:space="0" w:color="000000"/>
              <w:bottom w:val="single" w:sz="2" w:space="0" w:color="000000"/>
              <w:right w:val="single" w:sz="2" w:space="0" w:color="000000"/>
            </w:tcBorders>
          </w:tcPr>
          <w:p w:rsidR="00784D12" w:rsidRPr="00C23290" w:rsidRDefault="00784D12" w:rsidP="00E56C9D">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8</w:t>
            </w:r>
            <w:r w:rsidR="00E56C9D">
              <w:rPr>
                <w:rFonts w:ascii="Calibri" w:hAnsi="Calibri" w:cs="Calibri"/>
                <w:color w:val="000000"/>
                <w:sz w:val="22"/>
                <w:szCs w:val="22"/>
                <w:lang w:eastAsia="en-US"/>
              </w:rPr>
              <w:t>7</w:t>
            </w:r>
          </w:p>
        </w:tc>
        <w:tc>
          <w:tcPr>
            <w:tcW w:w="1417" w:type="dxa"/>
            <w:tcBorders>
              <w:top w:val="single" w:sz="2" w:space="0" w:color="000000"/>
              <w:left w:val="single" w:sz="2" w:space="0" w:color="000000"/>
              <w:bottom w:val="single" w:sz="2" w:space="0" w:color="000000"/>
              <w:right w:val="single" w:sz="2" w:space="0" w:color="000000"/>
            </w:tcBorders>
          </w:tcPr>
          <w:p w:rsidR="00784D12" w:rsidRPr="00C23290" w:rsidRDefault="00E56C9D" w:rsidP="00492B8E">
            <w:pPr>
              <w:autoSpaceDE w:val="0"/>
              <w:autoSpaceDN w:val="0"/>
              <w:adjustRightInd w:val="0"/>
              <w:spacing w:line="240" w:lineRule="auto"/>
              <w:jc w:val="right"/>
              <w:rPr>
                <w:rFonts w:ascii="Calibri" w:hAnsi="Calibri" w:cs="Calibri"/>
                <w:color w:val="000000"/>
                <w:sz w:val="22"/>
                <w:szCs w:val="22"/>
                <w:lang w:eastAsia="en-US"/>
              </w:rPr>
            </w:pPr>
            <w:r>
              <w:rPr>
                <w:rFonts w:ascii="Calibri" w:hAnsi="Calibri" w:cs="Calibri"/>
                <w:color w:val="000000"/>
                <w:sz w:val="22"/>
                <w:szCs w:val="22"/>
                <w:lang w:eastAsia="en-US"/>
              </w:rPr>
              <w:t>6</w:t>
            </w:r>
          </w:p>
        </w:tc>
        <w:tc>
          <w:tcPr>
            <w:tcW w:w="993" w:type="dxa"/>
            <w:tcBorders>
              <w:top w:val="single" w:sz="2" w:space="0" w:color="000000"/>
              <w:left w:val="single" w:sz="2" w:space="0" w:color="000000"/>
              <w:bottom w:val="single" w:sz="2" w:space="0" w:color="000000"/>
              <w:right w:val="single" w:sz="2" w:space="0" w:color="000000"/>
            </w:tcBorders>
          </w:tcPr>
          <w:p w:rsidR="00784D12" w:rsidRPr="00492B8E" w:rsidRDefault="00784D12"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13.88</w:t>
            </w:r>
          </w:p>
        </w:tc>
        <w:tc>
          <w:tcPr>
            <w:tcW w:w="992" w:type="dxa"/>
            <w:tcBorders>
              <w:top w:val="single" w:sz="2" w:space="0" w:color="000000"/>
              <w:left w:val="single" w:sz="2" w:space="0" w:color="000000"/>
              <w:bottom w:val="single" w:sz="2" w:space="0" w:color="000000"/>
              <w:right w:val="single" w:sz="2" w:space="0" w:color="000000"/>
            </w:tcBorders>
          </w:tcPr>
          <w:p w:rsidR="00784D12" w:rsidRPr="00492B8E" w:rsidRDefault="00784D12"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27.98</w:t>
            </w:r>
          </w:p>
        </w:tc>
      </w:tr>
      <w:tr w:rsidR="00784D12"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784D12" w:rsidRPr="00C23290" w:rsidRDefault="00784D12"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Languages</w:t>
            </w:r>
          </w:p>
        </w:tc>
        <w:tc>
          <w:tcPr>
            <w:tcW w:w="1218" w:type="dxa"/>
            <w:tcBorders>
              <w:top w:val="single" w:sz="2" w:space="0" w:color="000000"/>
              <w:left w:val="single" w:sz="2" w:space="0" w:color="000000"/>
              <w:bottom w:val="single" w:sz="2" w:space="0" w:color="000000"/>
              <w:right w:val="single" w:sz="2" w:space="0" w:color="000000"/>
            </w:tcBorders>
          </w:tcPr>
          <w:p w:rsidR="00784D12" w:rsidRPr="00C23290" w:rsidRDefault="00784D12" w:rsidP="00E56C9D">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8</w:t>
            </w:r>
            <w:r w:rsidR="00E56C9D">
              <w:rPr>
                <w:rFonts w:ascii="Calibri" w:hAnsi="Calibri" w:cs="Calibri"/>
                <w:color w:val="000000"/>
                <w:sz w:val="22"/>
                <w:szCs w:val="22"/>
                <w:lang w:eastAsia="en-US"/>
              </w:rPr>
              <w:t>7</w:t>
            </w:r>
          </w:p>
        </w:tc>
        <w:tc>
          <w:tcPr>
            <w:tcW w:w="1417" w:type="dxa"/>
            <w:tcBorders>
              <w:top w:val="single" w:sz="2" w:space="0" w:color="000000"/>
              <w:left w:val="single" w:sz="2" w:space="0" w:color="000000"/>
              <w:bottom w:val="single" w:sz="2" w:space="0" w:color="000000"/>
              <w:right w:val="single" w:sz="2" w:space="0" w:color="000000"/>
            </w:tcBorders>
          </w:tcPr>
          <w:p w:rsidR="00784D12" w:rsidRPr="00C23290" w:rsidRDefault="00E56C9D" w:rsidP="00492B8E">
            <w:pPr>
              <w:autoSpaceDE w:val="0"/>
              <w:autoSpaceDN w:val="0"/>
              <w:adjustRightInd w:val="0"/>
              <w:spacing w:line="240" w:lineRule="auto"/>
              <w:jc w:val="right"/>
              <w:rPr>
                <w:rFonts w:ascii="Calibri" w:hAnsi="Calibri" w:cs="Calibri"/>
                <w:color w:val="000000"/>
                <w:sz w:val="22"/>
                <w:szCs w:val="22"/>
                <w:lang w:eastAsia="en-US"/>
              </w:rPr>
            </w:pPr>
            <w:r>
              <w:rPr>
                <w:rFonts w:ascii="Calibri" w:hAnsi="Calibri" w:cs="Calibri"/>
                <w:color w:val="000000"/>
                <w:sz w:val="22"/>
                <w:szCs w:val="22"/>
                <w:lang w:eastAsia="en-US"/>
              </w:rPr>
              <w:t>6</w:t>
            </w:r>
          </w:p>
        </w:tc>
        <w:tc>
          <w:tcPr>
            <w:tcW w:w="993" w:type="dxa"/>
            <w:tcBorders>
              <w:top w:val="single" w:sz="2" w:space="0" w:color="000000"/>
              <w:left w:val="single" w:sz="2" w:space="0" w:color="000000"/>
              <w:bottom w:val="single" w:sz="2" w:space="0" w:color="000000"/>
              <w:right w:val="single" w:sz="2" w:space="0" w:color="000000"/>
            </w:tcBorders>
          </w:tcPr>
          <w:p w:rsidR="00784D12" w:rsidRPr="00492B8E" w:rsidRDefault="00784D12"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9.76</w:t>
            </w:r>
          </w:p>
        </w:tc>
        <w:tc>
          <w:tcPr>
            <w:tcW w:w="992" w:type="dxa"/>
            <w:tcBorders>
              <w:top w:val="single" w:sz="2" w:space="0" w:color="000000"/>
              <w:left w:val="single" w:sz="2" w:space="0" w:color="000000"/>
              <w:bottom w:val="single" w:sz="2" w:space="0" w:color="000000"/>
              <w:right w:val="single" w:sz="2" w:space="0" w:color="000000"/>
            </w:tcBorders>
          </w:tcPr>
          <w:p w:rsidR="00784D12" w:rsidRPr="00492B8E" w:rsidRDefault="00784D12"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26.52</w:t>
            </w:r>
          </w:p>
        </w:tc>
      </w:tr>
      <w:tr w:rsidR="00784D12"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784D12" w:rsidRPr="00C23290" w:rsidRDefault="00784D12"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Physical sciences</w:t>
            </w:r>
          </w:p>
        </w:tc>
        <w:tc>
          <w:tcPr>
            <w:tcW w:w="1218" w:type="dxa"/>
            <w:tcBorders>
              <w:top w:val="single" w:sz="2" w:space="0" w:color="000000"/>
              <w:left w:val="single" w:sz="2" w:space="0" w:color="000000"/>
              <w:bottom w:val="single" w:sz="2" w:space="0" w:color="000000"/>
              <w:right w:val="single" w:sz="2" w:space="0" w:color="000000"/>
            </w:tcBorders>
          </w:tcPr>
          <w:p w:rsidR="00784D12" w:rsidRPr="00C23290" w:rsidRDefault="00784D12"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88</w:t>
            </w:r>
          </w:p>
        </w:tc>
        <w:tc>
          <w:tcPr>
            <w:tcW w:w="1417" w:type="dxa"/>
            <w:tcBorders>
              <w:top w:val="single" w:sz="2" w:space="0" w:color="000000"/>
              <w:left w:val="single" w:sz="2" w:space="0" w:color="000000"/>
              <w:bottom w:val="single" w:sz="2" w:space="0" w:color="000000"/>
              <w:right w:val="single" w:sz="2" w:space="0" w:color="000000"/>
            </w:tcBorders>
          </w:tcPr>
          <w:p w:rsidR="00784D12" w:rsidRPr="00C23290" w:rsidRDefault="00784D12"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7</w:t>
            </w:r>
          </w:p>
        </w:tc>
        <w:tc>
          <w:tcPr>
            <w:tcW w:w="993" w:type="dxa"/>
            <w:tcBorders>
              <w:top w:val="single" w:sz="2" w:space="0" w:color="000000"/>
              <w:left w:val="single" w:sz="2" w:space="0" w:color="000000"/>
              <w:bottom w:val="single" w:sz="2" w:space="0" w:color="000000"/>
              <w:right w:val="single" w:sz="2" w:space="0" w:color="000000"/>
            </w:tcBorders>
          </w:tcPr>
          <w:p w:rsidR="00784D12" w:rsidRPr="00492B8E" w:rsidRDefault="00784D12"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15.82</w:t>
            </w:r>
          </w:p>
        </w:tc>
        <w:tc>
          <w:tcPr>
            <w:tcW w:w="992" w:type="dxa"/>
            <w:tcBorders>
              <w:top w:val="single" w:sz="2" w:space="0" w:color="000000"/>
              <w:left w:val="single" w:sz="2" w:space="0" w:color="000000"/>
              <w:bottom w:val="single" w:sz="2" w:space="0" w:color="000000"/>
              <w:right w:val="single" w:sz="2" w:space="0" w:color="000000"/>
            </w:tcBorders>
          </w:tcPr>
          <w:p w:rsidR="00784D12" w:rsidRPr="00492B8E" w:rsidRDefault="00784D12"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29.33</w:t>
            </w:r>
          </w:p>
        </w:tc>
      </w:tr>
      <w:tr w:rsidR="00784D12" w:rsidRPr="00C23290" w:rsidTr="006B5DBD">
        <w:trPr>
          <w:trHeight w:val="290"/>
        </w:trPr>
        <w:tc>
          <w:tcPr>
            <w:tcW w:w="2498" w:type="dxa"/>
            <w:tcBorders>
              <w:top w:val="single" w:sz="2" w:space="0" w:color="000000"/>
              <w:left w:val="single" w:sz="2" w:space="0" w:color="000000"/>
              <w:bottom w:val="single" w:sz="2" w:space="0" w:color="000000"/>
              <w:right w:val="single" w:sz="2" w:space="0" w:color="000000"/>
            </w:tcBorders>
          </w:tcPr>
          <w:p w:rsidR="00784D12" w:rsidRPr="00C23290" w:rsidRDefault="00784D12"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Historical and philosophical studies</w:t>
            </w:r>
          </w:p>
        </w:tc>
        <w:tc>
          <w:tcPr>
            <w:tcW w:w="1218" w:type="dxa"/>
            <w:tcBorders>
              <w:top w:val="single" w:sz="2" w:space="0" w:color="000000"/>
              <w:left w:val="single" w:sz="2" w:space="0" w:color="000000"/>
              <w:bottom w:val="single" w:sz="2" w:space="0" w:color="000000"/>
              <w:right w:val="single" w:sz="2" w:space="0" w:color="000000"/>
            </w:tcBorders>
          </w:tcPr>
          <w:p w:rsidR="00784D12" w:rsidRPr="00C23290" w:rsidRDefault="00784D12" w:rsidP="00E56C9D">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8</w:t>
            </w:r>
            <w:r w:rsidR="00E56C9D">
              <w:rPr>
                <w:rFonts w:ascii="Calibri" w:hAnsi="Calibri" w:cs="Calibri"/>
                <w:color w:val="000000"/>
                <w:sz w:val="22"/>
                <w:szCs w:val="22"/>
                <w:lang w:eastAsia="en-US"/>
              </w:rPr>
              <w:t>9</w:t>
            </w:r>
          </w:p>
        </w:tc>
        <w:tc>
          <w:tcPr>
            <w:tcW w:w="1417" w:type="dxa"/>
            <w:tcBorders>
              <w:top w:val="single" w:sz="2" w:space="0" w:color="000000"/>
              <w:left w:val="single" w:sz="2" w:space="0" w:color="000000"/>
              <w:bottom w:val="single" w:sz="2" w:space="0" w:color="000000"/>
              <w:right w:val="single" w:sz="2" w:space="0" w:color="000000"/>
            </w:tcBorders>
          </w:tcPr>
          <w:p w:rsidR="00784D12" w:rsidRPr="00C23290" w:rsidRDefault="00784D12" w:rsidP="00492B8E">
            <w:pPr>
              <w:autoSpaceDE w:val="0"/>
              <w:autoSpaceDN w:val="0"/>
              <w:adjustRightInd w:val="0"/>
              <w:spacing w:line="240" w:lineRule="auto"/>
              <w:jc w:val="right"/>
              <w:rPr>
                <w:rFonts w:ascii="Calibri" w:hAnsi="Calibri" w:cs="Calibri"/>
                <w:color w:val="000000"/>
                <w:sz w:val="22"/>
                <w:szCs w:val="22"/>
                <w:lang w:eastAsia="en-US"/>
              </w:rPr>
            </w:pPr>
            <w:r w:rsidRPr="00C23290">
              <w:rPr>
                <w:rFonts w:ascii="Calibri" w:hAnsi="Calibri" w:cs="Calibri"/>
                <w:color w:val="000000"/>
                <w:sz w:val="22"/>
                <w:szCs w:val="22"/>
                <w:lang w:eastAsia="en-US"/>
              </w:rPr>
              <w:t>7</w:t>
            </w:r>
          </w:p>
        </w:tc>
        <w:tc>
          <w:tcPr>
            <w:tcW w:w="993" w:type="dxa"/>
            <w:tcBorders>
              <w:top w:val="single" w:sz="2" w:space="0" w:color="000000"/>
              <w:left w:val="single" w:sz="2" w:space="0" w:color="000000"/>
              <w:bottom w:val="single" w:sz="2" w:space="0" w:color="000000"/>
              <w:right w:val="single" w:sz="2" w:space="0" w:color="000000"/>
            </w:tcBorders>
          </w:tcPr>
          <w:p w:rsidR="00784D12" w:rsidRPr="00492B8E" w:rsidRDefault="00784D12"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8.3</w:t>
            </w:r>
          </w:p>
        </w:tc>
        <w:tc>
          <w:tcPr>
            <w:tcW w:w="992" w:type="dxa"/>
            <w:tcBorders>
              <w:top w:val="single" w:sz="2" w:space="0" w:color="000000"/>
              <w:left w:val="single" w:sz="2" w:space="0" w:color="000000"/>
              <w:bottom w:val="single" w:sz="2" w:space="0" w:color="000000"/>
              <w:right w:val="single" w:sz="2" w:space="0" w:color="000000"/>
            </w:tcBorders>
          </w:tcPr>
          <w:p w:rsidR="00784D12" w:rsidRPr="00492B8E" w:rsidRDefault="00784D12" w:rsidP="00492B8E">
            <w:pPr>
              <w:autoSpaceDE w:val="0"/>
              <w:autoSpaceDN w:val="0"/>
              <w:adjustRightInd w:val="0"/>
              <w:spacing w:line="240" w:lineRule="auto"/>
              <w:jc w:val="right"/>
              <w:rPr>
                <w:rFonts w:ascii="Calibri" w:hAnsi="Calibri" w:cs="Calibri"/>
                <w:color w:val="000000"/>
                <w:sz w:val="22"/>
                <w:szCs w:val="22"/>
                <w:lang w:eastAsia="en-US"/>
              </w:rPr>
            </w:pPr>
            <w:r w:rsidRPr="00492B8E">
              <w:rPr>
                <w:rFonts w:ascii="Calibri" w:hAnsi="Calibri" w:cs="Calibri"/>
                <w:color w:val="000000"/>
                <w:sz w:val="22"/>
                <w:szCs w:val="22"/>
                <w:lang w:eastAsia="en-US"/>
              </w:rPr>
              <w:t>26.21</w:t>
            </w:r>
          </w:p>
        </w:tc>
      </w:tr>
    </w:tbl>
    <w:p w:rsidR="006427F4" w:rsidRPr="006427F4" w:rsidRDefault="006427F4" w:rsidP="005D6FCD">
      <w:pPr>
        <w:pStyle w:val="ListParagraph"/>
        <w:autoSpaceDE w:val="0"/>
        <w:autoSpaceDN w:val="0"/>
        <w:adjustRightInd w:val="0"/>
        <w:spacing w:before="120" w:after="120"/>
        <w:ind w:left="0"/>
        <w:rPr>
          <w:rFonts w:ascii="Verdana" w:hAnsi="Verdana" w:cstheme="minorBidi"/>
          <w:b/>
          <w:sz w:val="22"/>
          <w:lang w:val="en-US" w:eastAsia="en-US"/>
        </w:rPr>
      </w:pPr>
      <w:r w:rsidRPr="006427F4">
        <w:rPr>
          <w:rFonts w:ascii="Verdana" w:hAnsi="Verdana" w:cstheme="minorBidi"/>
          <w:b/>
          <w:sz w:val="22"/>
          <w:lang w:val="en-US" w:eastAsia="en-US"/>
        </w:rPr>
        <w:t>Conclusion</w:t>
      </w:r>
    </w:p>
    <w:p w:rsidR="006427F4" w:rsidRPr="005D6FCD" w:rsidRDefault="003D64A4" w:rsidP="005D6FCD">
      <w:pPr>
        <w:pStyle w:val="ListParagraph"/>
        <w:numPr>
          <w:ilvl w:val="0"/>
          <w:numId w:val="3"/>
        </w:numPr>
        <w:autoSpaceDE w:val="0"/>
        <w:autoSpaceDN w:val="0"/>
        <w:adjustRightInd w:val="0"/>
        <w:spacing w:after="120"/>
        <w:ind w:left="0" w:firstLine="0"/>
        <w:rPr>
          <w:rFonts w:ascii="Verdana" w:eastAsia="Calibri" w:hAnsi="Verdana" w:cs="Arial"/>
          <w:sz w:val="22"/>
          <w:szCs w:val="22"/>
        </w:rPr>
      </w:pPr>
      <w:r>
        <w:rPr>
          <w:rFonts w:ascii="Verdana" w:eastAsia="Calibri" w:hAnsi="Verdana" w:cs="Arial"/>
          <w:sz w:val="22"/>
          <w:szCs w:val="22"/>
        </w:rPr>
        <w:t xml:space="preserve"> </w:t>
      </w:r>
      <w:r w:rsidR="006427F4" w:rsidRPr="006427F4">
        <w:rPr>
          <w:rFonts w:ascii="Verdana" w:eastAsia="Calibri" w:hAnsi="Verdana" w:cs="Arial"/>
          <w:sz w:val="22"/>
          <w:szCs w:val="22"/>
        </w:rPr>
        <w:t>So, returning to the question originally posed, is there any evidence that the trebling of fee</w:t>
      </w:r>
      <w:r w:rsidR="005D6FCD">
        <w:rPr>
          <w:rFonts w:ascii="Verdana" w:eastAsia="Calibri" w:hAnsi="Verdana" w:cs="Arial"/>
          <w:sz w:val="22"/>
          <w:szCs w:val="22"/>
        </w:rPr>
        <w:t>s</w:t>
      </w:r>
      <w:r w:rsidR="006427F4" w:rsidRPr="006427F4">
        <w:rPr>
          <w:rFonts w:ascii="Verdana" w:eastAsia="Calibri" w:hAnsi="Verdana" w:cs="Arial"/>
          <w:sz w:val="22"/>
          <w:szCs w:val="22"/>
        </w:rPr>
        <w:t xml:space="preserve"> in 2006 led to any changes in the provision that was made for students?  On the basis of the evidence provided by these surveys, the answer has to be that it has not.  There appears to be some </w:t>
      </w:r>
      <w:r w:rsidR="006427F4" w:rsidRPr="006427F4">
        <w:rPr>
          <w:rFonts w:ascii="Verdana" w:eastAsia="Calibri" w:hAnsi="Verdana" w:cs="Arial"/>
          <w:sz w:val="22"/>
          <w:szCs w:val="22"/>
        </w:rPr>
        <w:lastRenderedPageBreak/>
        <w:t>evidence that students are working a li</w:t>
      </w:r>
      <w:r w:rsidR="005D6FCD">
        <w:rPr>
          <w:rFonts w:ascii="Verdana" w:eastAsia="Calibri" w:hAnsi="Verdana" w:cs="Arial"/>
          <w:sz w:val="22"/>
          <w:szCs w:val="22"/>
        </w:rPr>
        <w:t>ttle harder – in their own time -</w:t>
      </w:r>
      <w:r w:rsidR="006427F4" w:rsidRPr="006427F4">
        <w:rPr>
          <w:rFonts w:ascii="Verdana" w:eastAsia="Calibri" w:hAnsi="Verdana" w:cs="Arial"/>
          <w:sz w:val="22"/>
          <w:szCs w:val="22"/>
        </w:rPr>
        <w:t xml:space="preserve"> but in terms of the amount of teaching contact that they have</w:t>
      </w:r>
      <w:r w:rsidR="005D6FCD">
        <w:rPr>
          <w:rFonts w:ascii="Verdana" w:eastAsia="Calibri" w:hAnsi="Verdana" w:cs="Arial"/>
          <w:sz w:val="22"/>
          <w:szCs w:val="22"/>
        </w:rPr>
        <w:t xml:space="preserve"> (Figure 1, repeated in Figure 7 below)</w:t>
      </w:r>
      <w:r w:rsidR="006427F4" w:rsidRPr="005D6FCD">
        <w:rPr>
          <w:rFonts w:ascii="Verdana" w:eastAsia="Calibri" w:hAnsi="Verdana" w:cs="Arial"/>
          <w:sz w:val="22"/>
          <w:szCs w:val="22"/>
        </w:rPr>
        <w:t xml:space="preserve">, and the size of the groups in which they are taught </w:t>
      </w:r>
      <w:r w:rsidR="005D6FCD">
        <w:rPr>
          <w:rFonts w:ascii="Verdana" w:eastAsia="Calibri" w:hAnsi="Verdana" w:cs="Arial"/>
          <w:sz w:val="22"/>
          <w:szCs w:val="22"/>
        </w:rPr>
        <w:t xml:space="preserve">(Table 6 below) </w:t>
      </w:r>
      <w:r w:rsidR="006427F4" w:rsidRPr="005D6FCD">
        <w:rPr>
          <w:rFonts w:ascii="Verdana" w:eastAsia="Calibri" w:hAnsi="Verdana" w:cs="Arial"/>
          <w:sz w:val="22"/>
          <w:szCs w:val="22"/>
        </w:rPr>
        <w:t>– the increase in fees has led to no change.  These findings need to be seen in the context of the replies of students to a different question about how they thought their increased fees should be used</w:t>
      </w:r>
      <w:r w:rsidR="008B7919">
        <w:rPr>
          <w:rFonts w:ascii="Verdana" w:eastAsia="Calibri" w:hAnsi="Verdana" w:cs="Arial"/>
          <w:sz w:val="22"/>
          <w:szCs w:val="22"/>
        </w:rPr>
        <w:t>.  B</w:t>
      </w:r>
      <w:r w:rsidR="006427F4" w:rsidRPr="005D6FCD">
        <w:rPr>
          <w:rFonts w:ascii="Verdana" w:eastAsia="Calibri" w:hAnsi="Verdana" w:cs="Arial"/>
          <w:sz w:val="22"/>
          <w:szCs w:val="22"/>
        </w:rPr>
        <w:t>oth in 2006 and 2007 they said that their top priority for the use of increased fees sho</w:t>
      </w:r>
      <w:r w:rsidR="008B7919">
        <w:rPr>
          <w:rFonts w:ascii="Verdana" w:eastAsia="Calibri" w:hAnsi="Verdana" w:cs="Arial"/>
          <w:sz w:val="22"/>
          <w:szCs w:val="22"/>
        </w:rPr>
        <w:t>u</w:t>
      </w:r>
      <w:r w:rsidR="006427F4" w:rsidRPr="005D6FCD">
        <w:rPr>
          <w:rFonts w:ascii="Verdana" w:eastAsia="Calibri" w:hAnsi="Verdana" w:cs="Arial"/>
          <w:sz w:val="22"/>
          <w:szCs w:val="22"/>
        </w:rPr>
        <w:t>ld be in improving staffing ratios</w:t>
      </w:r>
      <w:r w:rsidR="008B7919">
        <w:rPr>
          <w:rFonts w:ascii="Verdana" w:eastAsia="Calibri" w:hAnsi="Verdana" w:cs="Arial"/>
          <w:sz w:val="22"/>
          <w:szCs w:val="22"/>
        </w:rPr>
        <w:t xml:space="preserve">; and when in opposition the Government insisted that it would only countenance increased fees if students were able to see a commensurate </w:t>
      </w:r>
      <w:r w:rsidR="0061737E">
        <w:rPr>
          <w:rFonts w:ascii="Verdana" w:eastAsia="Calibri" w:hAnsi="Verdana" w:cs="Arial"/>
          <w:sz w:val="22"/>
          <w:szCs w:val="22"/>
        </w:rPr>
        <w:t>improvement</w:t>
      </w:r>
      <w:r w:rsidR="008B7919">
        <w:rPr>
          <w:rFonts w:ascii="Verdana" w:eastAsia="Calibri" w:hAnsi="Verdana" w:cs="Arial"/>
          <w:sz w:val="22"/>
          <w:szCs w:val="22"/>
        </w:rPr>
        <w:t xml:space="preserve"> in the provision that was made for them</w:t>
      </w:r>
      <w:r w:rsidR="00E56C9D">
        <w:rPr>
          <w:rFonts w:ascii="Verdana" w:eastAsia="Calibri" w:hAnsi="Verdana" w:cs="Arial"/>
          <w:sz w:val="22"/>
          <w:szCs w:val="22"/>
        </w:rPr>
        <w:t xml:space="preserve"> (see footnote 2 above)</w:t>
      </w:r>
      <w:r w:rsidR="006427F4" w:rsidRPr="005D6FCD">
        <w:rPr>
          <w:rFonts w:ascii="Verdana" w:eastAsia="Calibri" w:hAnsi="Verdana" w:cs="Arial"/>
          <w:sz w:val="22"/>
          <w:szCs w:val="22"/>
        </w:rPr>
        <w:t>.</w:t>
      </w:r>
    </w:p>
    <w:p w:rsidR="005D6FCD" w:rsidRPr="00DF2A1E" w:rsidRDefault="005D6FCD" w:rsidP="00DF2A1E">
      <w:pPr>
        <w:autoSpaceDE w:val="0"/>
        <w:autoSpaceDN w:val="0"/>
        <w:adjustRightInd w:val="0"/>
        <w:spacing w:line="240" w:lineRule="auto"/>
        <w:rPr>
          <w:rFonts w:ascii="Verdana" w:eastAsia="Calibri" w:hAnsi="Verdana" w:cs="Arial"/>
          <w:sz w:val="22"/>
          <w:szCs w:val="22"/>
          <w:u w:val="single"/>
        </w:rPr>
      </w:pPr>
      <w:r w:rsidRPr="00DF2A1E">
        <w:rPr>
          <w:rFonts w:ascii="Verdana" w:eastAsia="Calibri" w:hAnsi="Verdana" w:cs="Arial"/>
          <w:sz w:val="22"/>
          <w:szCs w:val="22"/>
          <w:u w:val="single"/>
        </w:rPr>
        <w:t>Figure 7: Scheduled hours of teaching by subject (2006, 2007 and 2012)</w:t>
      </w:r>
    </w:p>
    <w:p w:rsidR="005D6FCD" w:rsidRPr="005D6FCD" w:rsidRDefault="007C2896" w:rsidP="00D45823">
      <w:pPr>
        <w:autoSpaceDE w:val="0"/>
        <w:autoSpaceDN w:val="0"/>
        <w:adjustRightInd w:val="0"/>
        <w:spacing w:line="240" w:lineRule="auto"/>
        <w:rPr>
          <w:rFonts w:ascii="Verdana" w:eastAsia="Calibri" w:hAnsi="Verdana" w:cs="Arial"/>
          <w:sz w:val="22"/>
          <w:szCs w:val="22"/>
          <w:u w:val="single"/>
        </w:rPr>
      </w:pPr>
      <w:r w:rsidRPr="007C2896">
        <w:rPr>
          <w:noProof/>
          <w:szCs w:val="24"/>
          <w:lang w:val="en-US" w:eastAsia="en-US"/>
        </w:rPr>
        <w:drawing>
          <wp:inline distT="0" distB="0" distL="0" distR="0">
            <wp:extent cx="5311140" cy="3903460"/>
            <wp:effectExtent l="19050" t="0" r="381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311140" cy="3903460"/>
                    </a:xfrm>
                    <a:prstGeom prst="rect">
                      <a:avLst/>
                    </a:prstGeom>
                    <a:noFill/>
                    <a:ln w="9525">
                      <a:noFill/>
                      <a:miter lim="800000"/>
                      <a:headEnd/>
                      <a:tailEnd/>
                    </a:ln>
                  </pic:spPr>
                </pic:pic>
              </a:graphicData>
            </a:graphic>
          </wp:inline>
        </w:drawing>
      </w:r>
      <w:r w:rsidR="005D6FCD" w:rsidRPr="005D6FCD" w:rsidDel="00E953D8">
        <w:rPr>
          <w:rFonts w:asciiTheme="minorHAnsi" w:hAnsiTheme="minorHAnsi" w:cstheme="minorBidi"/>
          <w:noProof/>
          <w:sz w:val="24"/>
          <w:szCs w:val="24"/>
          <w:lang w:val="en-US" w:eastAsia="en-US"/>
        </w:rPr>
        <w:t xml:space="preserve"> </w:t>
      </w:r>
      <w:r w:rsidR="005D6FCD">
        <w:rPr>
          <w:rFonts w:ascii="Verdana" w:eastAsia="Calibri" w:hAnsi="Verdana" w:cs="Arial"/>
          <w:sz w:val="22"/>
          <w:szCs w:val="22"/>
          <w:u w:val="single"/>
        </w:rPr>
        <w:t xml:space="preserve">Table 6: </w:t>
      </w:r>
      <w:r w:rsidR="005D6FCD">
        <w:rPr>
          <w:rFonts w:ascii="Verdana" w:hAnsi="Verdana"/>
          <w:sz w:val="24"/>
          <w:szCs w:val="24"/>
          <w:u w:val="single"/>
        </w:rPr>
        <w:t>H</w:t>
      </w:r>
      <w:r w:rsidR="005D6FCD" w:rsidRPr="00C23290">
        <w:rPr>
          <w:rFonts w:ascii="Verdana" w:hAnsi="Verdana"/>
          <w:sz w:val="24"/>
          <w:szCs w:val="24"/>
          <w:u w:val="single"/>
        </w:rPr>
        <w:t>ours in small group sessions</w:t>
      </w:r>
      <w:r w:rsidR="005D6FCD">
        <w:rPr>
          <w:rFonts w:ascii="Verdana" w:hAnsi="Verdana"/>
          <w:sz w:val="24"/>
          <w:szCs w:val="24"/>
          <w:u w:val="single"/>
        </w:rPr>
        <w:t xml:space="preserve"> – 2012 compared to 2006 and 2007</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55"/>
        <w:gridCol w:w="725"/>
        <w:gridCol w:w="725"/>
        <w:gridCol w:w="725"/>
        <w:gridCol w:w="725"/>
        <w:gridCol w:w="725"/>
        <w:gridCol w:w="725"/>
        <w:gridCol w:w="725"/>
        <w:gridCol w:w="725"/>
        <w:gridCol w:w="725"/>
      </w:tblGrid>
      <w:tr w:rsidR="00885391" w:rsidRPr="00C23290" w:rsidTr="005D6FCD">
        <w:trPr>
          <w:trHeight w:val="255"/>
        </w:trPr>
        <w:tc>
          <w:tcPr>
            <w:tcW w:w="1755" w:type="dxa"/>
            <w:noWrap/>
            <w:vAlign w:val="bottom"/>
          </w:tcPr>
          <w:p w:rsidR="00885391" w:rsidRPr="00C23290" w:rsidRDefault="00885391" w:rsidP="00F439B0">
            <w:pPr>
              <w:spacing w:line="240" w:lineRule="auto"/>
              <w:jc w:val="center"/>
              <w:rPr>
                <w:rFonts w:ascii="Verdana" w:hAnsi="Verdana" w:cs="Arial"/>
                <w:sz w:val="20"/>
                <w:lang w:val="en-US" w:eastAsia="en-US"/>
              </w:rPr>
            </w:pPr>
          </w:p>
        </w:tc>
        <w:tc>
          <w:tcPr>
            <w:tcW w:w="2175" w:type="dxa"/>
            <w:gridSpan w:val="3"/>
            <w:noWrap/>
            <w:vAlign w:val="bottom"/>
          </w:tcPr>
          <w:p w:rsidR="00885391" w:rsidRPr="00C23290" w:rsidRDefault="00885391" w:rsidP="00F439B0">
            <w:pPr>
              <w:spacing w:line="240" w:lineRule="auto"/>
              <w:jc w:val="center"/>
              <w:rPr>
                <w:rFonts w:ascii="Verdana" w:hAnsi="Verdana" w:cs="Arial"/>
                <w:sz w:val="20"/>
                <w:lang w:val="en-US" w:eastAsia="en-US"/>
              </w:rPr>
            </w:pPr>
            <w:r w:rsidRPr="00C23290">
              <w:rPr>
                <w:rFonts w:ascii="Verdana" w:hAnsi="Verdana" w:cs="Arial"/>
                <w:sz w:val="20"/>
                <w:lang w:val="en-US" w:eastAsia="en-US"/>
              </w:rPr>
              <w:t>0-5 others</w:t>
            </w:r>
          </w:p>
        </w:tc>
        <w:tc>
          <w:tcPr>
            <w:tcW w:w="2175" w:type="dxa"/>
            <w:gridSpan w:val="3"/>
            <w:noWrap/>
            <w:vAlign w:val="bottom"/>
          </w:tcPr>
          <w:p w:rsidR="00885391" w:rsidRPr="00C23290" w:rsidRDefault="00885391" w:rsidP="00F439B0">
            <w:pPr>
              <w:spacing w:line="240" w:lineRule="auto"/>
              <w:jc w:val="center"/>
              <w:rPr>
                <w:rFonts w:ascii="Verdana" w:hAnsi="Verdana" w:cs="Arial"/>
                <w:sz w:val="20"/>
                <w:lang w:val="en-US" w:eastAsia="en-US"/>
              </w:rPr>
            </w:pPr>
            <w:r w:rsidRPr="00C23290">
              <w:rPr>
                <w:rFonts w:ascii="Verdana" w:hAnsi="Verdana" w:cs="Arial"/>
                <w:sz w:val="20"/>
                <w:lang w:val="en-US" w:eastAsia="en-US"/>
              </w:rPr>
              <w:t>6-15 others</w:t>
            </w:r>
          </w:p>
        </w:tc>
        <w:tc>
          <w:tcPr>
            <w:tcW w:w="2175" w:type="dxa"/>
            <w:gridSpan w:val="3"/>
            <w:noWrap/>
            <w:vAlign w:val="bottom"/>
          </w:tcPr>
          <w:p w:rsidR="00885391" w:rsidRPr="00C23290" w:rsidRDefault="00885391" w:rsidP="00F439B0">
            <w:pPr>
              <w:spacing w:line="240" w:lineRule="auto"/>
              <w:jc w:val="center"/>
              <w:rPr>
                <w:rFonts w:ascii="Verdana" w:hAnsi="Verdana" w:cs="Arial"/>
                <w:sz w:val="20"/>
                <w:lang w:val="en-US" w:eastAsia="en-US"/>
              </w:rPr>
            </w:pPr>
            <w:r w:rsidRPr="00C23290">
              <w:rPr>
                <w:rFonts w:ascii="Verdana" w:hAnsi="Verdana" w:cs="Arial"/>
                <w:sz w:val="20"/>
                <w:lang w:val="en-US" w:eastAsia="en-US"/>
              </w:rPr>
              <w:t>0-15 others</w:t>
            </w:r>
          </w:p>
        </w:tc>
      </w:tr>
      <w:tr w:rsidR="00885391" w:rsidRPr="00C23290" w:rsidTr="005D6FCD">
        <w:trPr>
          <w:trHeight w:val="255"/>
        </w:trPr>
        <w:tc>
          <w:tcPr>
            <w:tcW w:w="1755" w:type="dxa"/>
            <w:noWrap/>
            <w:vAlign w:val="bottom"/>
          </w:tcPr>
          <w:p w:rsidR="00885391" w:rsidRPr="00C23290" w:rsidRDefault="00885391" w:rsidP="00F439B0">
            <w:pPr>
              <w:spacing w:line="240" w:lineRule="auto"/>
              <w:rPr>
                <w:rFonts w:ascii="Verdana" w:hAnsi="Verdana" w:cs="Arial"/>
                <w:sz w:val="20"/>
                <w:lang w:val="en-US" w:eastAsia="en-US"/>
              </w:rPr>
            </w:pPr>
          </w:p>
        </w:tc>
        <w:tc>
          <w:tcPr>
            <w:tcW w:w="725" w:type="dxa"/>
            <w:noWrap/>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2006</w:t>
            </w:r>
          </w:p>
        </w:tc>
        <w:tc>
          <w:tcPr>
            <w:tcW w:w="725" w:type="dxa"/>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2007</w:t>
            </w:r>
          </w:p>
        </w:tc>
        <w:tc>
          <w:tcPr>
            <w:tcW w:w="725" w:type="dxa"/>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2012</w:t>
            </w:r>
          </w:p>
        </w:tc>
        <w:tc>
          <w:tcPr>
            <w:tcW w:w="725" w:type="dxa"/>
            <w:noWrap/>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2006</w:t>
            </w:r>
          </w:p>
        </w:tc>
        <w:tc>
          <w:tcPr>
            <w:tcW w:w="725" w:type="dxa"/>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2007</w:t>
            </w:r>
          </w:p>
        </w:tc>
        <w:tc>
          <w:tcPr>
            <w:tcW w:w="725" w:type="dxa"/>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2012</w:t>
            </w:r>
          </w:p>
        </w:tc>
        <w:tc>
          <w:tcPr>
            <w:tcW w:w="725" w:type="dxa"/>
            <w:noWrap/>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2006</w:t>
            </w:r>
          </w:p>
        </w:tc>
        <w:tc>
          <w:tcPr>
            <w:tcW w:w="725" w:type="dxa"/>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2007</w:t>
            </w:r>
          </w:p>
        </w:tc>
        <w:tc>
          <w:tcPr>
            <w:tcW w:w="725" w:type="dxa"/>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2012</w:t>
            </w:r>
          </w:p>
        </w:tc>
      </w:tr>
      <w:tr w:rsidR="00885391" w:rsidRPr="00C23290" w:rsidTr="005D6FCD">
        <w:trPr>
          <w:trHeight w:val="255"/>
        </w:trPr>
        <w:tc>
          <w:tcPr>
            <w:tcW w:w="1755" w:type="dxa"/>
            <w:noWrap/>
            <w:vAlign w:val="bottom"/>
          </w:tcPr>
          <w:p w:rsidR="00885391" w:rsidRPr="00C23290" w:rsidRDefault="00885391" w:rsidP="005D6FCD">
            <w:pPr>
              <w:spacing w:line="240" w:lineRule="auto"/>
              <w:rPr>
                <w:rFonts w:ascii="Verdana" w:hAnsi="Verdana" w:cs="Arial"/>
                <w:sz w:val="20"/>
                <w:lang w:val="en-US" w:eastAsia="en-US"/>
              </w:rPr>
            </w:pPr>
            <w:r w:rsidRPr="00C23290">
              <w:rPr>
                <w:rFonts w:ascii="Verdana" w:hAnsi="Verdana" w:cs="Arial"/>
                <w:sz w:val="20"/>
                <w:lang w:val="en-US" w:eastAsia="en-US"/>
              </w:rPr>
              <w:t>All institutions</w:t>
            </w:r>
          </w:p>
        </w:tc>
        <w:tc>
          <w:tcPr>
            <w:tcW w:w="725" w:type="dxa"/>
            <w:noWrap/>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0.7</w:t>
            </w:r>
          </w:p>
        </w:tc>
        <w:tc>
          <w:tcPr>
            <w:tcW w:w="725" w:type="dxa"/>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0.8</w:t>
            </w:r>
          </w:p>
        </w:tc>
        <w:tc>
          <w:tcPr>
            <w:tcW w:w="725" w:type="dxa"/>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0.8</w:t>
            </w:r>
          </w:p>
        </w:tc>
        <w:tc>
          <w:tcPr>
            <w:tcW w:w="725" w:type="dxa"/>
            <w:noWrap/>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2.8</w:t>
            </w:r>
          </w:p>
        </w:tc>
        <w:tc>
          <w:tcPr>
            <w:tcW w:w="725" w:type="dxa"/>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2.8</w:t>
            </w:r>
          </w:p>
        </w:tc>
        <w:tc>
          <w:tcPr>
            <w:tcW w:w="725" w:type="dxa"/>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2.</w:t>
            </w:r>
            <w:r w:rsidR="00FE47A0">
              <w:rPr>
                <w:rFonts w:ascii="Verdana" w:hAnsi="Verdana" w:cs="Arial"/>
                <w:sz w:val="20"/>
                <w:lang w:val="en-US" w:eastAsia="en-US"/>
              </w:rPr>
              <w:t>7</w:t>
            </w:r>
          </w:p>
        </w:tc>
        <w:tc>
          <w:tcPr>
            <w:tcW w:w="725" w:type="dxa"/>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3.5</w:t>
            </w:r>
          </w:p>
        </w:tc>
        <w:tc>
          <w:tcPr>
            <w:tcW w:w="725" w:type="dxa"/>
            <w:vAlign w:val="bottom"/>
          </w:tcPr>
          <w:p w:rsidR="00885391" w:rsidRPr="00C23290" w:rsidRDefault="00885391" w:rsidP="00F439B0">
            <w:pPr>
              <w:spacing w:line="240" w:lineRule="auto"/>
              <w:jc w:val="right"/>
              <w:rPr>
                <w:rFonts w:ascii="Verdana" w:hAnsi="Verdana" w:cs="Arial"/>
                <w:sz w:val="20"/>
                <w:lang w:val="en-US" w:eastAsia="en-US"/>
              </w:rPr>
            </w:pPr>
            <w:r w:rsidRPr="00C23290">
              <w:rPr>
                <w:rFonts w:ascii="Verdana" w:hAnsi="Verdana" w:cs="Arial"/>
                <w:sz w:val="20"/>
                <w:lang w:val="en-US" w:eastAsia="en-US"/>
              </w:rPr>
              <w:t>3.6</w:t>
            </w:r>
          </w:p>
        </w:tc>
        <w:tc>
          <w:tcPr>
            <w:tcW w:w="725" w:type="dxa"/>
            <w:vAlign w:val="bottom"/>
          </w:tcPr>
          <w:p w:rsidR="00885391" w:rsidRPr="00C23290" w:rsidRDefault="00885391" w:rsidP="00FE47A0">
            <w:pPr>
              <w:jc w:val="right"/>
              <w:rPr>
                <w:rFonts w:ascii="Verdana" w:hAnsi="Verdana" w:cs="Arial"/>
                <w:sz w:val="20"/>
                <w:lang w:val="en-US" w:eastAsia="en-US"/>
              </w:rPr>
            </w:pPr>
            <w:r w:rsidRPr="00C23290">
              <w:rPr>
                <w:rFonts w:ascii="Verdana" w:hAnsi="Verdana" w:cs="Arial"/>
                <w:sz w:val="20"/>
                <w:lang w:val="en-US" w:eastAsia="en-US"/>
              </w:rPr>
              <w:t>3.</w:t>
            </w:r>
            <w:r w:rsidR="00FE47A0">
              <w:rPr>
                <w:rFonts w:ascii="Verdana" w:hAnsi="Verdana" w:cs="Arial"/>
                <w:sz w:val="20"/>
                <w:lang w:val="en-US" w:eastAsia="en-US"/>
              </w:rPr>
              <w:t>5</w:t>
            </w:r>
          </w:p>
        </w:tc>
      </w:tr>
    </w:tbl>
    <w:p w:rsidR="00496A5F" w:rsidRDefault="003D64A4" w:rsidP="007C0CFE">
      <w:pPr>
        <w:pStyle w:val="ListParagraph"/>
        <w:widowControl w:val="0"/>
        <w:numPr>
          <w:ilvl w:val="0"/>
          <w:numId w:val="3"/>
        </w:numPr>
        <w:autoSpaceDE w:val="0"/>
        <w:autoSpaceDN w:val="0"/>
        <w:adjustRightInd w:val="0"/>
        <w:spacing w:before="120"/>
        <w:ind w:left="0" w:firstLine="0"/>
        <w:rPr>
          <w:rFonts w:ascii="Verdana" w:eastAsia="Calibri" w:hAnsi="Verdana" w:cs="Arial"/>
          <w:sz w:val="22"/>
          <w:szCs w:val="22"/>
        </w:rPr>
        <w:sectPr w:rsidR="00496A5F" w:rsidSect="004C0984">
          <w:footerReference w:type="default" r:id="rId15"/>
          <w:pgSz w:w="11907" w:h="16839" w:code="9"/>
          <w:pgMar w:top="1418" w:right="1842" w:bottom="1843" w:left="1701" w:header="708" w:footer="708" w:gutter="0"/>
          <w:cols w:space="708"/>
          <w:docGrid w:linePitch="360"/>
        </w:sectPr>
      </w:pPr>
      <w:r>
        <w:rPr>
          <w:rFonts w:ascii="Verdana" w:eastAsia="Calibri" w:hAnsi="Verdana" w:cs="Arial"/>
          <w:sz w:val="22"/>
          <w:szCs w:val="22"/>
        </w:rPr>
        <w:t xml:space="preserve"> </w:t>
      </w:r>
      <w:r w:rsidR="00CD4CD9">
        <w:rPr>
          <w:rFonts w:ascii="Verdana" w:eastAsia="Calibri" w:hAnsi="Verdana" w:cs="Arial"/>
          <w:sz w:val="22"/>
          <w:szCs w:val="22"/>
        </w:rPr>
        <w:t xml:space="preserve">This </w:t>
      </w:r>
      <w:r w:rsidR="007C0CFE">
        <w:rPr>
          <w:rFonts w:ascii="Verdana" w:eastAsia="Calibri" w:hAnsi="Verdana" w:cs="Arial"/>
          <w:sz w:val="22"/>
          <w:szCs w:val="22"/>
        </w:rPr>
        <w:t xml:space="preserve">and the earlier </w:t>
      </w:r>
      <w:r w:rsidR="00CD4CD9">
        <w:rPr>
          <w:rFonts w:ascii="Verdana" w:eastAsia="Calibri" w:hAnsi="Verdana" w:cs="Arial"/>
          <w:sz w:val="22"/>
          <w:szCs w:val="22"/>
        </w:rPr>
        <w:t>report</w:t>
      </w:r>
      <w:r w:rsidR="007C0CFE">
        <w:rPr>
          <w:rFonts w:ascii="Verdana" w:eastAsia="Calibri" w:hAnsi="Verdana" w:cs="Arial"/>
          <w:sz w:val="22"/>
          <w:szCs w:val="22"/>
        </w:rPr>
        <w:t>s</w:t>
      </w:r>
      <w:r w:rsidR="00CD4CD9">
        <w:rPr>
          <w:rFonts w:ascii="Verdana" w:eastAsia="Calibri" w:hAnsi="Verdana" w:cs="Arial"/>
          <w:sz w:val="22"/>
          <w:szCs w:val="22"/>
        </w:rPr>
        <w:t xml:space="preserve"> raise questions, many of which are unanswered</w:t>
      </w:r>
      <w:r w:rsidR="00F76D99">
        <w:rPr>
          <w:rFonts w:ascii="Verdana" w:eastAsia="Calibri" w:hAnsi="Verdana" w:cs="Arial"/>
          <w:sz w:val="22"/>
          <w:szCs w:val="22"/>
        </w:rPr>
        <w:t xml:space="preserve"> – generally concerning the intensity and extent of what is offered to and demanded of students, and ultimately the standards of provision and how these compare with </w:t>
      </w:r>
      <w:r w:rsidR="009756AA">
        <w:rPr>
          <w:rFonts w:ascii="Verdana" w:eastAsia="Calibri" w:hAnsi="Verdana" w:cs="Arial"/>
          <w:sz w:val="22"/>
          <w:szCs w:val="22"/>
        </w:rPr>
        <w:t xml:space="preserve">those </w:t>
      </w:r>
      <w:r w:rsidR="00D45823">
        <w:rPr>
          <w:rFonts w:ascii="Verdana" w:eastAsia="Calibri" w:hAnsi="Verdana" w:cs="Arial"/>
          <w:sz w:val="22"/>
          <w:szCs w:val="22"/>
        </w:rPr>
        <w:t xml:space="preserve">obtaining </w:t>
      </w:r>
      <w:r w:rsidR="009756AA">
        <w:rPr>
          <w:rFonts w:ascii="Verdana" w:eastAsia="Calibri" w:hAnsi="Verdana" w:cs="Arial"/>
          <w:sz w:val="22"/>
          <w:szCs w:val="22"/>
        </w:rPr>
        <w:t xml:space="preserve">elsewhere and previously.  It is in the </w:t>
      </w:r>
      <w:r w:rsidR="00D03B3D">
        <w:rPr>
          <w:rFonts w:ascii="Verdana" w:eastAsia="Calibri" w:hAnsi="Verdana" w:cs="Arial"/>
          <w:sz w:val="22"/>
          <w:szCs w:val="22"/>
        </w:rPr>
        <w:t xml:space="preserve">sector's </w:t>
      </w:r>
      <w:r w:rsidR="009756AA">
        <w:rPr>
          <w:rFonts w:ascii="Verdana" w:eastAsia="Calibri" w:hAnsi="Verdana" w:cs="Arial"/>
          <w:sz w:val="22"/>
          <w:szCs w:val="22"/>
        </w:rPr>
        <w:t xml:space="preserve">interest that these </w:t>
      </w:r>
      <w:r w:rsidR="00D45823">
        <w:rPr>
          <w:rFonts w:ascii="Verdana" w:eastAsia="Calibri" w:hAnsi="Verdana" w:cs="Arial"/>
          <w:sz w:val="22"/>
          <w:szCs w:val="22"/>
        </w:rPr>
        <w:t xml:space="preserve">questions </w:t>
      </w:r>
      <w:r w:rsidR="009756AA">
        <w:rPr>
          <w:rFonts w:ascii="Verdana" w:eastAsia="Calibri" w:hAnsi="Verdana" w:cs="Arial"/>
          <w:sz w:val="22"/>
          <w:szCs w:val="22"/>
        </w:rPr>
        <w:t xml:space="preserve">should </w:t>
      </w:r>
      <w:r w:rsidR="00480FA9">
        <w:rPr>
          <w:rFonts w:ascii="Verdana" w:eastAsia="Calibri" w:hAnsi="Verdana" w:cs="Arial"/>
          <w:sz w:val="22"/>
          <w:szCs w:val="22"/>
        </w:rPr>
        <w:t xml:space="preserve">now </w:t>
      </w:r>
      <w:r w:rsidR="009756AA">
        <w:rPr>
          <w:rFonts w:ascii="Verdana" w:eastAsia="Calibri" w:hAnsi="Verdana" w:cs="Arial"/>
          <w:sz w:val="22"/>
          <w:szCs w:val="22"/>
        </w:rPr>
        <w:t>be addressed properly</w:t>
      </w:r>
      <w:r w:rsidR="00480FA9">
        <w:rPr>
          <w:rFonts w:ascii="Verdana" w:eastAsia="Calibri" w:hAnsi="Verdana" w:cs="Arial"/>
          <w:sz w:val="22"/>
          <w:szCs w:val="22"/>
        </w:rPr>
        <w:t>.</w:t>
      </w:r>
    </w:p>
    <w:p w:rsidR="00496A5F" w:rsidRPr="00A60AB0" w:rsidRDefault="00496A5F" w:rsidP="00496A5F">
      <w:pPr>
        <w:pStyle w:val="BodyText1"/>
        <w:rPr>
          <w:rFonts w:ascii="Verdana" w:hAnsi="Verdana"/>
          <w:b/>
          <w:sz w:val="28"/>
          <w:szCs w:val="28"/>
        </w:rPr>
      </w:pPr>
      <w:r w:rsidRPr="00A60AB0">
        <w:rPr>
          <w:rFonts w:ascii="Verdana" w:hAnsi="Verdana"/>
          <w:b/>
          <w:sz w:val="28"/>
          <w:szCs w:val="28"/>
        </w:rPr>
        <w:lastRenderedPageBreak/>
        <w:t>Background</w:t>
      </w:r>
    </w:p>
    <w:p w:rsidR="00496A5F" w:rsidRDefault="00496A5F" w:rsidP="00496A5F">
      <w:pPr>
        <w:pStyle w:val="BodyText1"/>
      </w:pPr>
    </w:p>
    <w:p w:rsidR="00A81DEB" w:rsidRPr="00A81DEB" w:rsidRDefault="00A81DEB" w:rsidP="00A81DEB">
      <w:pPr>
        <w:pStyle w:val="BodyText1"/>
      </w:pPr>
      <w:r w:rsidRPr="00A81DEB">
        <w:t>YouthSight is an independent market research company that specialises in research in the youth, student and young professional markets.</w:t>
      </w:r>
    </w:p>
    <w:p w:rsidR="00A81DEB" w:rsidRPr="00A81DEB" w:rsidRDefault="00A81DEB" w:rsidP="00A81DEB">
      <w:pPr>
        <w:pStyle w:val="BodyText1"/>
      </w:pPr>
    </w:p>
    <w:p w:rsidR="00A81DEB" w:rsidRPr="00A81DEB" w:rsidRDefault="00A81DEB" w:rsidP="00A81DEB">
      <w:pPr>
        <w:pStyle w:val="BodyText1"/>
      </w:pPr>
      <w:r w:rsidRPr="00A81DEB">
        <w:t xml:space="preserve">YouthSight conducted the fieldwork and analysis for this project on HEPI’s behalf. YouthSight has worked with HEPI on the previous waves of this project, on both the full studies undertaken in 2006 and 2007 and the shorter study in 2009. </w:t>
      </w:r>
    </w:p>
    <w:p w:rsidR="00496A5F" w:rsidRPr="004917DA" w:rsidRDefault="00496A5F" w:rsidP="00496A5F">
      <w:pPr>
        <w:pStyle w:val="BodyText1"/>
        <w:rPr>
          <w:rFonts w:ascii="Verdana" w:hAnsi="Verdana"/>
          <w:sz w:val="24"/>
          <w:szCs w:val="24"/>
        </w:rPr>
      </w:pPr>
    </w:p>
    <w:p w:rsidR="00496A5F" w:rsidRPr="004917DA" w:rsidRDefault="00496A5F" w:rsidP="00496A5F">
      <w:pPr>
        <w:pStyle w:val="BodyText1"/>
        <w:rPr>
          <w:rFonts w:ascii="Verdana" w:hAnsi="Verdana"/>
          <w:b/>
          <w:sz w:val="24"/>
          <w:szCs w:val="24"/>
        </w:rPr>
      </w:pPr>
      <w:r w:rsidRPr="004917DA">
        <w:rPr>
          <w:rFonts w:ascii="Verdana" w:hAnsi="Verdana"/>
          <w:b/>
          <w:sz w:val="24"/>
          <w:szCs w:val="24"/>
        </w:rPr>
        <w:t>Methodology</w:t>
      </w:r>
    </w:p>
    <w:p w:rsidR="00A60AB0" w:rsidRDefault="00A60AB0">
      <w:pPr>
        <w:pStyle w:val="BodyText1"/>
      </w:pPr>
    </w:p>
    <w:p w:rsidR="00496A5F" w:rsidRPr="004917DA" w:rsidRDefault="00496A5F" w:rsidP="00496A5F">
      <w:pPr>
        <w:pStyle w:val="BodyText1"/>
        <w:rPr>
          <w:rFonts w:ascii="Verdana" w:hAnsi="Verdana"/>
          <w:sz w:val="24"/>
          <w:szCs w:val="24"/>
        </w:rPr>
      </w:pPr>
      <w:r w:rsidRPr="004917DA">
        <w:rPr>
          <w:rFonts w:ascii="Verdana" w:hAnsi="Verdana"/>
          <w:sz w:val="24"/>
          <w:szCs w:val="24"/>
        </w:rPr>
        <w:t>Sample definition</w:t>
      </w:r>
    </w:p>
    <w:p w:rsidR="00A81DEB" w:rsidRPr="00A81DEB" w:rsidRDefault="00A81DEB" w:rsidP="00A81DEB">
      <w:pPr>
        <w:spacing w:line="240" w:lineRule="auto"/>
        <w:jc w:val="both"/>
        <w:rPr>
          <w:rFonts w:ascii="Trebuchet MS" w:hAnsi="Trebuchet MS" w:cstheme="minorBidi"/>
          <w:sz w:val="20"/>
          <w:szCs w:val="18"/>
          <w:lang w:eastAsia="en-US"/>
        </w:rPr>
      </w:pPr>
      <w:r w:rsidRPr="00A81DEB">
        <w:rPr>
          <w:rFonts w:ascii="Trebuchet MS" w:hAnsi="Trebuchet MS" w:cstheme="minorBidi"/>
          <w:sz w:val="20"/>
          <w:szCs w:val="18"/>
          <w:lang w:eastAsia="en-US"/>
        </w:rPr>
        <w:t>Replicating the previous waves of the survey, the sample for the 2012 study comprised students defined as follows:</w:t>
      </w:r>
    </w:p>
    <w:p w:rsidR="00A81DEB" w:rsidRPr="00A81DEB" w:rsidRDefault="00A81DEB" w:rsidP="00A81DEB">
      <w:pPr>
        <w:numPr>
          <w:ilvl w:val="0"/>
          <w:numId w:val="8"/>
        </w:numPr>
        <w:spacing w:line="240" w:lineRule="auto"/>
        <w:ind w:left="284" w:hanging="284"/>
        <w:rPr>
          <w:rFonts w:ascii="Trebuchet MS" w:hAnsi="Trebuchet MS" w:cstheme="minorBidi"/>
          <w:sz w:val="20"/>
          <w:szCs w:val="18"/>
          <w:lang w:eastAsia="en-US"/>
        </w:rPr>
      </w:pPr>
      <w:r w:rsidRPr="00A81DEB">
        <w:rPr>
          <w:rFonts w:ascii="Trebuchet MS" w:hAnsi="Trebuchet MS" w:cstheme="minorBidi"/>
          <w:sz w:val="20"/>
          <w:szCs w:val="18"/>
          <w:lang w:eastAsia="en-US"/>
        </w:rPr>
        <w:t xml:space="preserve">Full-time </w:t>
      </w:r>
    </w:p>
    <w:p w:rsidR="00A81DEB" w:rsidRPr="00A81DEB" w:rsidRDefault="00A81DEB" w:rsidP="00A81DEB">
      <w:pPr>
        <w:numPr>
          <w:ilvl w:val="0"/>
          <w:numId w:val="8"/>
        </w:numPr>
        <w:spacing w:line="240" w:lineRule="auto"/>
        <w:ind w:left="284" w:hanging="284"/>
        <w:rPr>
          <w:rFonts w:ascii="Trebuchet MS" w:hAnsi="Trebuchet MS" w:cstheme="minorBidi"/>
          <w:sz w:val="20"/>
          <w:szCs w:val="18"/>
          <w:lang w:eastAsia="en-US"/>
        </w:rPr>
      </w:pPr>
      <w:r w:rsidRPr="00A81DEB">
        <w:rPr>
          <w:rFonts w:ascii="Trebuchet MS" w:hAnsi="Trebuchet MS" w:cstheme="minorBidi"/>
          <w:sz w:val="20"/>
          <w:szCs w:val="18"/>
          <w:lang w:eastAsia="en-US"/>
        </w:rPr>
        <w:t xml:space="preserve">Undergraduates </w:t>
      </w:r>
    </w:p>
    <w:p w:rsidR="00A81DEB" w:rsidRPr="00A81DEB" w:rsidRDefault="00A81DEB" w:rsidP="00A81DEB">
      <w:pPr>
        <w:numPr>
          <w:ilvl w:val="0"/>
          <w:numId w:val="8"/>
        </w:numPr>
        <w:spacing w:line="240" w:lineRule="auto"/>
        <w:ind w:left="284" w:hanging="284"/>
        <w:rPr>
          <w:rFonts w:ascii="Trebuchet MS" w:hAnsi="Trebuchet MS" w:cstheme="minorBidi"/>
          <w:sz w:val="20"/>
          <w:szCs w:val="18"/>
          <w:lang w:eastAsia="en-US"/>
        </w:rPr>
      </w:pPr>
      <w:r w:rsidRPr="00A81DEB">
        <w:rPr>
          <w:rFonts w:ascii="Trebuchet MS" w:hAnsi="Trebuchet MS" w:cstheme="minorBidi"/>
          <w:sz w:val="20"/>
          <w:szCs w:val="18"/>
          <w:lang w:eastAsia="en-US"/>
        </w:rPr>
        <w:t xml:space="preserve">Years 1 and 2 </w:t>
      </w:r>
    </w:p>
    <w:p w:rsidR="00A81DEB" w:rsidRPr="00A81DEB" w:rsidRDefault="00A81DEB" w:rsidP="00A81DEB">
      <w:pPr>
        <w:numPr>
          <w:ilvl w:val="0"/>
          <w:numId w:val="8"/>
        </w:numPr>
        <w:spacing w:line="240" w:lineRule="auto"/>
        <w:ind w:left="284" w:hanging="284"/>
        <w:rPr>
          <w:rFonts w:ascii="Trebuchet MS" w:hAnsi="Trebuchet MS" w:cstheme="minorBidi"/>
          <w:sz w:val="20"/>
          <w:szCs w:val="18"/>
          <w:lang w:eastAsia="en-US"/>
        </w:rPr>
      </w:pPr>
      <w:r w:rsidRPr="00A81DEB">
        <w:rPr>
          <w:rFonts w:ascii="Trebuchet MS" w:hAnsi="Trebuchet MS" w:cstheme="minorBidi"/>
          <w:sz w:val="20"/>
          <w:szCs w:val="18"/>
          <w:lang w:eastAsia="en-US"/>
        </w:rPr>
        <w:t>Studying at English HEIs</w:t>
      </w:r>
    </w:p>
    <w:p w:rsidR="008F3D02" w:rsidRDefault="008F3D02">
      <w:pPr>
        <w:pStyle w:val="5Bodycopy"/>
        <w:numPr>
          <w:ilvl w:val="0"/>
          <w:numId w:val="8"/>
        </w:numPr>
        <w:ind w:left="284" w:hanging="284"/>
        <w:jc w:val="left"/>
      </w:pPr>
    </w:p>
    <w:p w:rsidR="00496A5F" w:rsidRPr="004917DA" w:rsidRDefault="00496A5F" w:rsidP="00496A5F">
      <w:pPr>
        <w:pStyle w:val="BodyText1"/>
      </w:pPr>
    </w:p>
    <w:p w:rsidR="00496A5F" w:rsidRPr="00A81DEB" w:rsidRDefault="00496A5F" w:rsidP="00496A5F">
      <w:pPr>
        <w:pStyle w:val="BodyText1"/>
        <w:rPr>
          <w:rFonts w:ascii="Verdana" w:hAnsi="Verdana"/>
          <w:sz w:val="24"/>
          <w:szCs w:val="24"/>
        </w:rPr>
      </w:pPr>
      <w:r w:rsidRPr="00A81DEB">
        <w:rPr>
          <w:rFonts w:ascii="Verdana" w:hAnsi="Verdana"/>
          <w:sz w:val="24"/>
          <w:szCs w:val="24"/>
        </w:rPr>
        <w:t>Sample size</w:t>
      </w:r>
    </w:p>
    <w:p w:rsidR="00496A5F" w:rsidRPr="0055356E" w:rsidRDefault="00496A5F" w:rsidP="00496A5F">
      <w:pPr>
        <w:pStyle w:val="BodyText1"/>
      </w:pPr>
      <w:r>
        <w:t>T</w:t>
      </w:r>
      <w:r w:rsidRPr="0055356E">
        <w:t>otal = 9,058</w:t>
      </w:r>
    </w:p>
    <w:p w:rsidR="00496A5F" w:rsidRPr="0055356E" w:rsidRDefault="00496A5F" w:rsidP="00496A5F">
      <w:pPr>
        <w:pStyle w:val="BodyText1"/>
      </w:pPr>
    </w:p>
    <w:p w:rsidR="00496A5F" w:rsidRDefault="00496A5F" w:rsidP="00496A5F">
      <w:pPr>
        <w:pStyle w:val="BodyText1"/>
        <w:rPr>
          <w:rFonts w:ascii="Verdana" w:hAnsi="Verdana"/>
          <w:sz w:val="24"/>
          <w:szCs w:val="24"/>
        </w:rPr>
      </w:pPr>
      <w:r w:rsidRPr="004917DA">
        <w:rPr>
          <w:rFonts w:ascii="Verdana" w:hAnsi="Verdana"/>
          <w:sz w:val="24"/>
          <w:szCs w:val="24"/>
        </w:rPr>
        <w:t>Quotas</w:t>
      </w:r>
    </w:p>
    <w:p w:rsidR="00496A5F" w:rsidRPr="0055356E" w:rsidRDefault="00496A5F" w:rsidP="00496A5F">
      <w:pPr>
        <w:pStyle w:val="5Bodycopy"/>
      </w:pPr>
      <w:r w:rsidRPr="0055356E">
        <w:t>Quotas were set to ensure the sample was balanced and reflective of the population in terms of:</w:t>
      </w:r>
    </w:p>
    <w:p w:rsidR="008F3D02" w:rsidRDefault="00496A5F">
      <w:pPr>
        <w:pStyle w:val="5Bodycopy"/>
        <w:numPr>
          <w:ilvl w:val="0"/>
          <w:numId w:val="9"/>
        </w:numPr>
        <w:jc w:val="left"/>
      </w:pPr>
      <w:r w:rsidRPr="0055356E">
        <w:t>Gender</w:t>
      </w:r>
    </w:p>
    <w:p w:rsidR="008F3D02" w:rsidRDefault="00496A5F">
      <w:pPr>
        <w:pStyle w:val="5Bodycopy"/>
        <w:numPr>
          <w:ilvl w:val="0"/>
          <w:numId w:val="9"/>
        </w:numPr>
        <w:jc w:val="left"/>
      </w:pPr>
      <w:r w:rsidRPr="0055356E">
        <w:t>Year of study</w:t>
      </w:r>
    </w:p>
    <w:p w:rsidR="008F3D02" w:rsidRDefault="00496A5F">
      <w:pPr>
        <w:pStyle w:val="5Bodycopy"/>
        <w:numPr>
          <w:ilvl w:val="0"/>
          <w:numId w:val="9"/>
        </w:numPr>
        <w:jc w:val="left"/>
      </w:pPr>
      <w:r w:rsidRPr="0055356E">
        <w:t xml:space="preserve">Broad subject area (see </w:t>
      </w:r>
      <w:r>
        <w:t>A</w:t>
      </w:r>
      <w:r w:rsidRPr="0055356E">
        <w:t>ppendix</w:t>
      </w:r>
      <w:r>
        <w:t xml:space="preserve"> 1</w:t>
      </w:r>
      <w:r w:rsidRPr="0055356E">
        <w:t>)</w:t>
      </w:r>
    </w:p>
    <w:p w:rsidR="008F3D02" w:rsidRDefault="00496A5F">
      <w:pPr>
        <w:pStyle w:val="5Bodycopy"/>
        <w:numPr>
          <w:ilvl w:val="0"/>
          <w:numId w:val="9"/>
        </w:numPr>
        <w:jc w:val="left"/>
      </w:pPr>
      <w:r w:rsidRPr="0055356E">
        <w:t>Institution type (Russell Group, Other Old, Modern / specialist)</w:t>
      </w:r>
    </w:p>
    <w:p w:rsidR="00496A5F" w:rsidRPr="0055356E" w:rsidRDefault="00496A5F" w:rsidP="00496A5F">
      <w:pPr>
        <w:pStyle w:val="5Bodycopy"/>
      </w:pPr>
    </w:p>
    <w:p w:rsidR="00496A5F" w:rsidRPr="0055356E" w:rsidRDefault="00496A5F" w:rsidP="00496A5F">
      <w:pPr>
        <w:pStyle w:val="5Bodycopy"/>
      </w:pPr>
      <w:r w:rsidRPr="0055356E">
        <w:t>Targets for the quotas and weights were acquired using data supplied by the Higher Education Statistics Agency (HESA).</w:t>
      </w:r>
    </w:p>
    <w:p w:rsidR="00496A5F" w:rsidRPr="0055356E" w:rsidRDefault="00496A5F" w:rsidP="00496A5F">
      <w:pPr>
        <w:pStyle w:val="BodyText1"/>
      </w:pPr>
    </w:p>
    <w:p w:rsidR="00496A5F" w:rsidRPr="00A60AB0" w:rsidRDefault="00496A5F" w:rsidP="00496A5F">
      <w:pPr>
        <w:pStyle w:val="BodyText1"/>
        <w:rPr>
          <w:rFonts w:ascii="Verdana" w:hAnsi="Verdana"/>
          <w:sz w:val="24"/>
          <w:szCs w:val="24"/>
        </w:rPr>
      </w:pPr>
      <w:r w:rsidRPr="00A60AB0">
        <w:rPr>
          <w:rFonts w:ascii="Verdana" w:hAnsi="Verdana"/>
          <w:sz w:val="24"/>
          <w:szCs w:val="24"/>
        </w:rPr>
        <w:t>Screening questions</w:t>
      </w:r>
    </w:p>
    <w:p w:rsidR="00496A5F" w:rsidRDefault="00496A5F" w:rsidP="00496A5F">
      <w:pPr>
        <w:pStyle w:val="BodyText1"/>
      </w:pPr>
      <w:r w:rsidRPr="0055356E">
        <w:t>No screening questions were included.</w:t>
      </w:r>
    </w:p>
    <w:p w:rsidR="00496A5F" w:rsidRPr="0055356E" w:rsidRDefault="00496A5F" w:rsidP="00496A5F">
      <w:pPr>
        <w:pStyle w:val="BodyText1"/>
      </w:pPr>
    </w:p>
    <w:p w:rsidR="00496A5F" w:rsidRDefault="00496A5F" w:rsidP="00496A5F">
      <w:pPr>
        <w:pStyle w:val="BodyText1"/>
        <w:rPr>
          <w:rFonts w:ascii="Verdana" w:hAnsi="Verdana"/>
          <w:sz w:val="24"/>
          <w:szCs w:val="24"/>
        </w:rPr>
      </w:pPr>
      <w:r w:rsidRPr="004917DA">
        <w:rPr>
          <w:rFonts w:ascii="Verdana" w:hAnsi="Verdana"/>
          <w:sz w:val="24"/>
          <w:szCs w:val="24"/>
        </w:rPr>
        <w:t xml:space="preserve">Questionnaire </w:t>
      </w:r>
    </w:p>
    <w:p w:rsidR="00496A5F" w:rsidRPr="0055356E" w:rsidRDefault="00496A5F" w:rsidP="00496A5F">
      <w:pPr>
        <w:pStyle w:val="5Bodycopy"/>
      </w:pPr>
      <w:r w:rsidRPr="0055356E">
        <w:t>The questions largely replicated the questionnaire from the 2007 wave of the study</w:t>
      </w:r>
      <w:r w:rsidR="0061737E">
        <w:t xml:space="preserve"> which had been field tested in two universities</w:t>
      </w:r>
      <w:r w:rsidRPr="0055356E">
        <w:t xml:space="preserve">, with an additional question on the amount of time spent studying with a friend (see </w:t>
      </w:r>
      <w:r>
        <w:t>Appendix 2</w:t>
      </w:r>
      <w:r w:rsidRPr="0055356E">
        <w:t xml:space="preserve"> for full questionnaire). YouthSight scripted and hosted the questionnaire.</w:t>
      </w:r>
    </w:p>
    <w:p w:rsidR="00496A5F" w:rsidRPr="0055356E" w:rsidRDefault="00496A5F" w:rsidP="00496A5F">
      <w:pPr>
        <w:pStyle w:val="5Bodycopy"/>
        <w:ind w:left="720"/>
      </w:pPr>
    </w:p>
    <w:p w:rsidR="00496A5F" w:rsidRPr="0055356E" w:rsidRDefault="00496A5F" w:rsidP="00496A5F">
      <w:pPr>
        <w:pStyle w:val="5Bodycopy"/>
      </w:pPr>
      <w:r w:rsidRPr="0055356E">
        <w:t>On average, the questionnaire took 8 minutes to complete.</w:t>
      </w:r>
    </w:p>
    <w:p w:rsidR="00496A5F" w:rsidRPr="0055356E" w:rsidRDefault="00496A5F" w:rsidP="00496A5F">
      <w:pPr>
        <w:pStyle w:val="BodyText1"/>
      </w:pPr>
    </w:p>
    <w:p w:rsidR="00496A5F" w:rsidRDefault="00496A5F" w:rsidP="00496A5F">
      <w:pPr>
        <w:pStyle w:val="BodyText1"/>
        <w:rPr>
          <w:rFonts w:ascii="Verdana" w:hAnsi="Verdana"/>
          <w:sz w:val="24"/>
          <w:szCs w:val="24"/>
        </w:rPr>
      </w:pPr>
      <w:r w:rsidRPr="004917DA">
        <w:rPr>
          <w:rFonts w:ascii="Verdana" w:hAnsi="Verdana"/>
          <w:sz w:val="24"/>
          <w:szCs w:val="24"/>
        </w:rPr>
        <w:t>Incentives</w:t>
      </w:r>
    </w:p>
    <w:p w:rsidR="00496A5F" w:rsidRPr="0055356E" w:rsidRDefault="00496A5F" w:rsidP="00496A5F">
      <w:pPr>
        <w:pStyle w:val="BodyText1"/>
      </w:pPr>
      <w:r w:rsidRPr="0055356E">
        <w:t>All completers received a £1 incentive in the form of an Amazon gift voucher.</w:t>
      </w:r>
    </w:p>
    <w:p w:rsidR="00496A5F" w:rsidRPr="0055356E" w:rsidRDefault="00496A5F" w:rsidP="00496A5F">
      <w:pPr>
        <w:pStyle w:val="BodyText1"/>
      </w:pPr>
    </w:p>
    <w:p w:rsidR="00496A5F" w:rsidRDefault="00496A5F" w:rsidP="0061737E">
      <w:pPr>
        <w:pStyle w:val="BodyText1"/>
        <w:rPr>
          <w:rFonts w:ascii="Verdana" w:hAnsi="Verdana"/>
          <w:sz w:val="24"/>
          <w:szCs w:val="24"/>
        </w:rPr>
      </w:pPr>
      <w:r w:rsidRPr="0061737E">
        <w:rPr>
          <w:rFonts w:ascii="Verdana" w:hAnsi="Verdana"/>
          <w:sz w:val="24"/>
          <w:szCs w:val="24"/>
        </w:rPr>
        <w:t>Schedule</w:t>
      </w:r>
    </w:p>
    <w:p w:rsidR="00496A5F" w:rsidRPr="00DA29D2" w:rsidRDefault="00496A5F" w:rsidP="00496A5F">
      <w:pPr>
        <w:pStyle w:val="BodyText1"/>
      </w:pPr>
      <w:r w:rsidRPr="0055356E">
        <w:t>The fieldwork took place between the 27</w:t>
      </w:r>
      <w:r w:rsidRPr="0055356E">
        <w:rPr>
          <w:vertAlign w:val="superscript"/>
        </w:rPr>
        <w:t>th</w:t>
      </w:r>
      <w:r w:rsidRPr="0055356E">
        <w:t xml:space="preserve"> February and 19</w:t>
      </w:r>
      <w:r w:rsidRPr="0055356E">
        <w:rPr>
          <w:vertAlign w:val="superscript"/>
        </w:rPr>
        <w:t>th</w:t>
      </w:r>
      <w:r w:rsidRPr="0055356E">
        <w:t xml:space="preserve"> March 2012.</w:t>
      </w:r>
    </w:p>
    <w:p w:rsidR="00496A5F" w:rsidRDefault="00496A5F" w:rsidP="00496A5F">
      <w:pPr>
        <w:pStyle w:val="4Paragraphheading"/>
      </w:pPr>
    </w:p>
    <w:p w:rsidR="00496A5F" w:rsidRDefault="00496A5F" w:rsidP="00496A5F">
      <w:r>
        <w:br w:type="page"/>
      </w:r>
    </w:p>
    <w:p w:rsidR="00496A5F" w:rsidRPr="0061737E" w:rsidRDefault="00496A5F" w:rsidP="0061737E">
      <w:pPr>
        <w:pStyle w:val="BodyText1"/>
        <w:rPr>
          <w:rFonts w:ascii="Verdana" w:hAnsi="Verdana"/>
          <w:b/>
          <w:sz w:val="28"/>
          <w:szCs w:val="28"/>
        </w:rPr>
      </w:pPr>
      <w:r w:rsidRPr="0061737E">
        <w:rPr>
          <w:rFonts w:ascii="Verdana" w:hAnsi="Verdana"/>
          <w:b/>
          <w:sz w:val="28"/>
          <w:szCs w:val="28"/>
        </w:rPr>
        <w:lastRenderedPageBreak/>
        <w:t>Analysis</w:t>
      </w:r>
    </w:p>
    <w:p w:rsidR="00A81DEB" w:rsidRDefault="00A81DEB" w:rsidP="0061737E">
      <w:pPr>
        <w:pStyle w:val="BodyText1"/>
        <w:rPr>
          <w:rFonts w:ascii="Verdana" w:hAnsi="Verdana"/>
          <w:sz w:val="24"/>
          <w:szCs w:val="24"/>
        </w:rPr>
      </w:pPr>
    </w:p>
    <w:p w:rsidR="00496A5F" w:rsidRPr="0061737E" w:rsidRDefault="00496A5F" w:rsidP="0061737E">
      <w:pPr>
        <w:pStyle w:val="BodyText1"/>
        <w:rPr>
          <w:rFonts w:ascii="Verdana" w:hAnsi="Verdana"/>
          <w:sz w:val="24"/>
          <w:szCs w:val="24"/>
        </w:rPr>
      </w:pPr>
      <w:r w:rsidRPr="0061737E">
        <w:rPr>
          <w:rFonts w:ascii="Verdana" w:hAnsi="Verdana"/>
          <w:sz w:val="24"/>
          <w:szCs w:val="24"/>
        </w:rPr>
        <w:t>Outputs</w:t>
      </w:r>
    </w:p>
    <w:p w:rsidR="00A81DEB" w:rsidRPr="00A81DEB" w:rsidRDefault="00A81DEB" w:rsidP="00A81DEB">
      <w:pPr>
        <w:keepNext/>
        <w:spacing w:line="240" w:lineRule="auto"/>
        <w:jc w:val="both"/>
        <w:rPr>
          <w:rFonts w:ascii="Trebuchet MS" w:hAnsi="Trebuchet MS" w:cstheme="minorBidi"/>
          <w:sz w:val="20"/>
          <w:lang w:eastAsia="en-US"/>
        </w:rPr>
      </w:pPr>
      <w:r w:rsidRPr="00A81DEB">
        <w:rPr>
          <w:rFonts w:ascii="Trebuchet MS" w:hAnsi="Trebuchet MS" w:cstheme="minorBidi"/>
          <w:sz w:val="20"/>
          <w:lang w:eastAsia="en-US"/>
        </w:rPr>
        <w:t>Customised weighted tables (the weighting approach is described below)  for the 2012 data and an SPSS file containing raw unweighted data from both the 2012 study and the previous waves of the study have been provided on the HEPI website in addition to this report. A weight can be applied to the SPSS file to show weighted findings for the 2012 study.</w:t>
      </w:r>
    </w:p>
    <w:p w:rsidR="00496A5F" w:rsidRPr="00ED34C5" w:rsidRDefault="00496A5F" w:rsidP="00496A5F">
      <w:pPr>
        <w:pStyle w:val="BodyText1"/>
      </w:pPr>
    </w:p>
    <w:p w:rsidR="00496A5F" w:rsidRPr="0061737E" w:rsidRDefault="00496A5F" w:rsidP="0061737E">
      <w:pPr>
        <w:pStyle w:val="BodyText1"/>
        <w:rPr>
          <w:rFonts w:ascii="Verdana" w:hAnsi="Verdana"/>
          <w:sz w:val="24"/>
          <w:szCs w:val="24"/>
        </w:rPr>
      </w:pPr>
      <w:r w:rsidRPr="0061737E">
        <w:rPr>
          <w:rFonts w:ascii="Verdana" w:hAnsi="Verdana"/>
          <w:sz w:val="24"/>
          <w:szCs w:val="24"/>
        </w:rPr>
        <w:t>Weighting</w:t>
      </w:r>
    </w:p>
    <w:p w:rsidR="00A81DEB" w:rsidRPr="00A81DEB" w:rsidRDefault="00A81DEB" w:rsidP="00A81DEB">
      <w:pPr>
        <w:keepNext/>
        <w:spacing w:line="240" w:lineRule="auto"/>
        <w:jc w:val="both"/>
        <w:rPr>
          <w:rFonts w:ascii="Trebuchet MS" w:hAnsi="Trebuchet MS" w:cstheme="minorBidi"/>
          <w:sz w:val="20"/>
          <w:lang w:eastAsia="en-US"/>
        </w:rPr>
      </w:pPr>
      <w:r w:rsidRPr="00A81DEB">
        <w:rPr>
          <w:rFonts w:ascii="Trebuchet MS" w:hAnsi="Trebuchet MS" w:cstheme="minorBidi"/>
          <w:sz w:val="20"/>
          <w:lang w:eastAsia="en-US"/>
        </w:rPr>
        <w:t>2012 data has been weighted to ensure the sample was representative by gender, year of study, broad subject area (details in Appendix 1) and institution type (Russell Group, Other/old, Modern/specialist). Targets for the weights were acquired using data supplied by the Higher Education Statistics Agency (HESA) [based on their Student Record 2008/9].</w:t>
      </w:r>
    </w:p>
    <w:p w:rsidR="00496A5F" w:rsidRPr="00ED34C5" w:rsidRDefault="00496A5F" w:rsidP="00496A5F">
      <w:pPr>
        <w:pStyle w:val="BodyText1"/>
      </w:pPr>
    </w:p>
    <w:p w:rsidR="00496A5F" w:rsidRPr="0061737E" w:rsidRDefault="00496A5F" w:rsidP="0061737E">
      <w:pPr>
        <w:pStyle w:val="BodyText1"/>
        <w:rPr>
          <w:rFonts w:ascii="Verdana" w:hAnsi="Verdana"/>
          <w:sz w:val="24"/>
          <w:szCs w:val="24"/>
        </w:rPr>
      </w:pPr>
      <w:r w:rsidRPr="0061737E">
        <w:rPr>
          <w:rFonts w:ascii="Verdana" w:hAnsi="Verdana"/>
          <w:sz w:val="24"/>
          <w:szCs w:val="24"/>
        </w:rPr>
        <w:t>Panel data/Breaks</w:t>
      </w:r>
    </w:p>
    <w:p w:rsidR="00A81DEB" w:rsidRPr="00A81DEB" w:rsidRDefault="00A81DEB" w:rsidP="00A81DEB">
      <w:pPr>
        <w:keepNext/>
        <w:spacing w:line="240" w:lineRule="auto"/>
        <w:jc w:val="both"/>
        <w:rPr>
          <w:rFonts w:ascii="Trebuchet MS" w:hAnsi="Trebuchet MS" w:cstheme="minorBidi"/>
          <w:sz w:val="20"/>
          <w:lang w:eastAsia="en-US"/>
        </w:rPr>
      </w:pPr>
      <w:r w:rsidRPr="00A81DEB">
        <w:rPr>
          <w:rFonts w:ascii="Trebuchet MS" w:hAnsi="Trebuchet MS" w:cstheme="minorBidi"/>
          <w:sz w:val="20"/>
          <w:lang w:eastAsia="en-US"/>
        </w:rPr>
        <w:t xml:space="preserve">Results from the survey are presented in the tables using the following breaks: </w:t>
      </w:r>
    </w:p>
    <w:p w:rsidR="00A81DEB" w:rsidRPr="00A81DEB" w:rsidRDefault="00A81DEB" w:rsidP="00A81DEB">
      <w:pPr>
        <w:keepNext/>
        <w:spacing w:line="240" w:lineRule="auto"/>
        <w:jc w:val="both"/>
        <w:rPr>
          <w:rFonts w:ascii="Trebuchet MS" w:hAnsi="Trebuchet MS" w:cstheme="minorBidi"/>
          <w:sz w:val="20"/>
          <w:lang w:eastAsia="en-US"/>
        </w:rPr>
      </w:pPr>
      <w:r w:rsidRPr="00A81DEB">
        <w:rPr>
          <w:rFonts w:ascii="Trebuchet MS" w:hAnsi="Trebuchet MS" w:cstheme="minorBidi"/>
          <w:sz w:val="20"/>
          <w:lang w:eastAsia="en-US"/>
        </w:rPr>
        <w:t>1) JACS subject areas</w:t>
      </w:r>
    </w:p>
    <w:p w:rsidR="00A81DEB" w:rsidRPr="00A81DEB" w:rsidRDefault="00A81DEB" w:rsidP="00A81DEB">
      <w:pPr>
        <w:keepNext/>
        <w:spacing w:line="240" w:lineRule="auto"/>
        <w:jc w:val="both"/>
        <w:rPr>
          <w:rFonts w:ascii="Trebuchet MS" w:hAnsi="Trebuchet MS" w:cstheme="minorBidi"/>
          <w:sz w:val="20"/>
          <w:lang w:eastAsia="en-US"/>
        </w:rPr>
      </w:pPr>
      <w:r w:rsidRPr="00A81DEB">
        <w:rPr>
          <w:rFonts w:ascii="Trebuchet MS" w:hAnsi="Trebuchet MS" w:cstheme="minorBidi"/>
          <w:sz w:val="20"/>
          <w:lang w:eastAsia="en-US"/>
        </w:rPr>
        <w:t>2) Broad subject areas</w:t>
      </w:r>
    </w:p>
    <w:p w:rsidR="00A81DEB" w:rsidRPr="00A81DEB" w:rsidRDefault="00A81DEB" w:rsidP="00A81DEB">
      <w:pPr>
        <w:keepNext/>
        <w:spacing w:line="240" w:lineRule="auto"/>
        <w:jc w:val="both"/>
        <w:rPr>
          <w:rFonts w:ascii="Trebuchet MS" w:hAnsi="Trebuchet MS" w:cstheme="minorBidi"/>
          <w:sz w:val="20"/>
          <w:lang w:eastAsia="en-US"/>
        </w:rPr>
      </w:pPr>
      <w:r w:rsidRPr="00A81DEB">
        <w:rPr>
          <w:rFonts w:ascii="Trebuchet MS" w:hAnsi="Trebuchet MS" w:cstheme="minorBidi"/>
          <w:sz w:val="20"/>
          <w:lang w:eastAsia="en-US"/>
        </w:rPr>
        <w:t>3) Gender</w:t>
      </w:r>
    </w:p>
    <w:p w:rsidR="00A81DEB" w:rsidRPr="00A81DEB" w:rsidRDefault="00A81DEB" w:rsidP="00A81DEB">
      <w:pPr>
        <w:keepNext/>
        <w:spacing w:line="240" w:lineRule="auto"/>
        <w:jc w:val="both"/>
        <w:rPr>
          <w:rFonts w:ascii="Trebuchet MS" w:hAnsi="Trebuchet MS" w:cstheme="minorBidi"/>
          <w:sz w:val="20"/>
          <w:lang w:eastAsia="en-US"/>
        </w:rPr>
      </w:pPr>
      <w:r w:rsidRPr="00A81DEB">
        <w:rPr>
          <w:rFonts w:ascii="Trebuchet MS" w:hAnsi="Trebuchet MS" w:cstheme="minorBidi"/>
          <w:sz w:val="20"/>
          <w:lang w:eastAsia="en-US"/>
        </w:rPr>
        <w:t>4) Uni type</w:t>
      </w:r>
    </w:p>
    <w:p w:rsidR="00A81DEB" w:rsidRPr="00A81DEB" w:rsidRDefault="00A81DEB" w:rsidP="00A81DEB">
      <w:pPr>
        <w:keepNext/>
        <w:spacing w:line="240" w:lineRule="auto"/>
        <w:jc w:val="both"/>
        <w:rPr>
          <w:rFonts w:ascii="Trebuchet MS" w:hAnsi="Trebuchet MS" w:cstheme="minorBidi"/>
          <w:sz w:val="20"/>
          <w:lang w:eastAsia="en-US"/>
        </w:rPr>
      </w:pPr>
      <w:r w:rsidRPr="00A81DEB">
        <w:rPr>
          <w:rFonts w:ascii="Trebuchet MS" w:hAnsi="Trebuchet MS" w:cstheme="minorBidi"/>
          <w:sz w:val="20"/>
          <w:lang w:eastAsia="en-US"/>
        </w:rPr>
        <w:t>5) Mission group</w:t>
      </w:r>
    </w:p>
    <w:p w:rsidR="00A81DEB" w:rsidRPr="00A81DEB" w:rsidRDefault="00A81DEB" w:rsidP="00A81DEB">
      <w:pPr>
        <w:keepNext/>
        <w:spacing w:line="240" w:lineRule="auto"/>
        <w:jc w:val="both"/>
        <w:rPr>
          <w:rFonts w:ascii="Trebuchet MS" w:hAnsi="Trebuchet MS" w:cstheme="minorBidi"/>
          <w:sz w:val="20"/>
          <w:lang w:eastAsia="en-US"/>
        </w:rPr>
      </w:pPr>
      <w:r w:rsidRPr="00A81DEB">
        <w:rPr>
          <w:rFonts w:ascii="Trebuchet MS" w:hAnsi="Trebuchet MS" w:cstheme="minorBidi"/>
          <w:sz w:val="20"/>
          <w:lang w:eastAsia="en-US"/>
        </w:rPr>
        <w:t>6) Times top 100 quartiles</w:t>
      </w:r>
    </w:p>
    <w:p w:rsidR="00A81DEB" w:rsidRPr="00A81DEB" w:rsidRDefault="00A81DEB" w:rsidP="00A81DEB">
      <w:pPr>
        <w:keepNext/>
        <w:spacing w:line="240" w:lineRule="auto"/>
        <w:jc w:val="both"/>
        <w:rPr>
          <w:rFonts w:ascii="Trebuchet MS" w:hAnsi="Trebuchet MS" w:cstheme="minorBidi"/>
          <w:sz w:val="20"/>
          <w:lang w:eastAsia="en-US"/>
        </w:rPr>
      </w:pPr>
      <w:r w:rsidRPr="00A81DEB">
        <w:rPr>
          <w:rFonts w:ascii="Trebuchet MS" w:hAnsi="Trebuchet MS" w:cstheme="minorBidi"/>
          <w:sz w:val="20"/>
          <w:lang w:eastAsia="en-US"/>
        </w:rPr>
        <w:t>7) Research intensive/others</w:t>
      </w:r>
    </w:p>
    <w:p w:rsidR="00A81DEB" w:rsidRPr="00A81DEB" w:rsidRDefault="00A81DEB" w:rsidP="00A81DEB">
      <w:pPr>
        <w:keepNext/>
        <w:spacing w:line="240" w:lineRule="auto"/>
        <w:jc w:val="both"/>
        <w:rPr>
          <w:rFonts w:ascii="Trebuchet MS" w:hAnsi="Trebuchet MS" w:cstheme="minorBidi"/>
          <w:sz w:val="20"/>
          <w:lang w:eastAsia="en-US"/>
        </w:rPr>
      </w:pPr>
      <w:r w:rsidRPr="00A81DEB">
        <w:rPr>
          <w:rFonts w:ascii="Trebuchet MS" w:hAnsi="Trebuchet MS" w:cstheme="minorBidi"/>
          <w:sz w:val="20"/>
          <w:lang w:eastAsia="en-US"/>
        </w:rPr>
        <w:t>8) Nationality</w:t>
      </w:r>
    </w:p>
    <w:p w:rsidR="00A81DEB" w:rsidRPr="00A81DEB" w:rsidRDefault="00A81DEB" w:rsidP="00A81DEB">
      <w:pPr>
        <w:keepNext/>
        <w:spacing w:line="240" w:lineRule="auto"/>
        <w:jc w:val="both"/>
        <w:rPr>
          <w:rFonts w:ascii="Trebuchet MS" w:hAnsi="Trebuchet MS" w:cstheme="minorBidi"/>
          <w:sz w:val="20"/>
          <w:lang w:eastAsia="en-US"/>
        </w:rPr>
      </w:pPr>
      <w:r w:rsidRPr="00A81DEB">
        <w:rPr>
          <w:rFonts w:ascii="Trebuchet MS" w:hAnsi="Trebuchet MS" w:cstheme="minorBidi"/>
          <w:sz w:val="20"/>
          <w:lang w:eastAsia="en-US"/>
        </w:rPr>
        <w:t>9) Current year of study</w:t>
      </w:r>
    </w:p>
    <w:p w:rsidR="00496A5F" w:rsidRDefault="00496A5F" w:rsidP="00496A5F">
      <w:pPr>
        <w:sectPr w:rsidR="00496A5F" w:rsidSect="00496A5F">
          <w:headerReference w:type="default" r:id="rId16"/>
          <w:footerReference w:type="default" r:id="rId17"/>
          <w:headerReference w:type="first" r:id="rId18"/>
          <w:pgSz w:w="11906" w:h="16838" w:code="9"/>
          <w:pgMar w:top="567" w:right="567" w:bottom="567" w:left="1134" w:header="567" w:footer="709" w:gutter="0"/>
          <w:cols w:space="227"/>
          <w:titlePg/>
          <w:docGrid w:linePitch="360"/>
        </w:sectPr>
      </w:pPr>
    </w:p>
    <w:p w:rsidR="00496A5F" w:rsidRDefault="00496A5F" w:rsidP="00496A5F">
      <w:pPr>
        <w:rPr>
          <w:rFonts w:ascii="Trebuchet MS" w:hAnsi="Trebuchet MS"/>
          <w:sz w:val="20"/>
        </w:rPr>
      </w:pPr>
    </w:p>
    <w:p w:rsidR="00496A5F" w:rsidRDefault="00496A5F" w:rsidP="00496A5F"/>
    <w:p w:rsidR="00496A5F" w:rsidRPr="0061737E" w:rsidRDefault="00496A5F" w:rsidP="0061737E">
      <w:pPr>
        <w:pStyle w:val="3Chaptertitle"/>
        <w:framePr w:wrap="notBeside"/>
      </w:pPr>
      <w:r w:rsidRPr="0061737E">
        <w:t>Appendix 1</w:t>
      </w:r>
    </w:p>
    <w:tbl>
      <w:tblPr>
        <w:tblW w:w="10400" w:type="dxa"/>
        <w:tblInd w:w="103" w:type="dxa"/>
        <w:tblLook w:val="04A0"/>
      </w:tblPr>
      <w:tblGrid>
        <w:gridCol w:w="4960"/>
        <w:gridCol w:w="5440"/>
      </w:tblGrid>
      <w:tr w:rsidR="00496A5F" w:rsidRPr="00B378CA" w:rsidTr="008F3D02">
        <w:trPr>
          <w:trHeight w:val="330"/>
        </w:trPr>
        <w:tc>
          <w:tcPr>
            <w:tcW w:w="4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6A5F" w:rsidRPr="00B378CA" w:rsidRDefault="00496A5F" w:rsidP="008F3D02">
            <w:pPr>
              <w:rPr>
                <w:rFonts w:ascii="Trebuchet MS" w:hAnsi="Trebuchet MS" w:cs="Calibri"/>
                <w:b/>
                <w:bCs/>
                <w:color w:val="000000"/>
              </w:rPr>
            </w:pPr>
            <w:r w:rsidRPr="00B378CA">
              <w:rPr>
                <w:rFonts w:ascii="Trebuchet MS" w:hAnsi="Trebuchet MS" w:cs="Calibri"/>
                <w:b/>
                <w:bCs/>
                <w:color w:val="000000"/>
              </w:rPr>
              <w:t>Broad Subject Area</w:t>
            </w:r>
          </w:p>
        </w:tc>
        <w:tc>
          <w:tcPr>
            <w:tcW w:w="5440" w:type="dxa"/>
            <w:tcBorders>
              <w:top w:val="single" w:sz="4" w:space="0" w:color="auto"/>
              <w:left w:val="nil"/>
              <w:bottom w:val="single" w:sz="4" w:space="0" w:color="auto"/>
              <w:right w:val="single" w:sz="4" w:space="0" w:color="auto"/>
            </w:tcBorders>
            <w:shd w:val="clear" w:color="auto" w:fill="auto"/>
            <w:noWrap/>
            <w:vAlign w:val="bottom"/>
            <w:hideMark/>
          </w:tcPr>
          <w:p w:rsidR="00496A5F" w:rsidRPr="00B378CA" w:rsidRDefault="00496A5F" w:rsidP="008F3D02">
            <w:pPr>
              <w:rPr>
                <w:rFonts w:ascii="Trebuchet MS" w:hAnsi="Trebuchet MS" w:cs="Calibri"/>
                <w:b/>
                <w:bCs/>
                <w:color w:val="000000"/>
              </w:rPr>
            </w:pPr>
            <w:r w:rsidRPr="00B378CA">
              <w:rPr>
                <w:rFonts w:ascii="Trebuchet MS" w:hAnsi="Trebuchet MS" w:cs="Calibri"/>
                <w:b/>
                <w:bCs/>
                <w:color w:val="000000"/>
              </w:rPr>
              <w:t>JACS Subject Areas</w:t>
            </w:r>
          </w:p>
        </w:tc>
      </w:tr>
      <w:tr w:rsidR="00496A5F" w:rsidRPr="00B378CA" w:rsidTr="008F3D02">
        <w:trPr>
          <w:trHeight w:val="330"/>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496A5F" w:rsidRPr="00B378CA" w:rsidRDefault="00496A5F" w:rsidP="008F3D02">
            <w:pPr>
              <w:rPr>
                <w:rFonts w:ascii="Trebuchet MS" w:hAnsi="Trebuchet MS" w:cs="Calibri"/>
                <w:color w:val="000000"/>
              </w:rPr>
            </w:pPr>
            <w:r w:rsidRPr="00B378CA">
              <w:rPr>
                <w:rFonts w:ascii="Trebuchet MS" w:hAnsi="Trebuchet MS" w:cs="Calibri"/>
                <w:color w:val="000000"/>
              </w:rPr>
              <w:t>Medicine and Dentistry</w:t>
            </w:r>
          </w:p>
        </w:tc>
        <w:tc>
          <w:tcPr>
            <w:tcW w:w="5440" w:type="dxa"/>
            <w:tcBorders>
              <w:top w:val="nil"/>
              <w:left w:val="nil"/>
              <w:bottom w:val="single" w:sz="4" w:space="0" w:color="auto"/>
              <w:right w:val="single" w:sz="4" w:space="0" w:color="auto"/>
            </w:tcBorders>
            <w:shd w:val="clear" w:color="auto" w:fill="auto"/>
            <w:noWrap/>
            <w:vAlign w:val="bottom"/>
            <w:hideMark/>
          </w:tcPr>
          <w:p w:rsidR="00496A5F" w:rsidRPr="00B378CA" w:rsidRDefault="00496A5F" w:rsidP="008F3D02">
            <w:pPr>
              <w:rPr>
                <w:rFonts w:ascii="Trebuchet MS" w:hAnsi="Trebuchet MS" w:cs="Calibri"/>
                <w:color w:val="000000"/>
              </w:rPr>
            </w:pPr>
            <w:r w:rsidRPr="00B378CA">
              <w:rPr>
                <w:rFonts w:ascii="Trebuchet MS" w:hAnsi="Trebuchet MS" w:cs="Calibri"/>
                <w:color w:val="000000"/>
              </w:rPr>
              <w:t>Medicine and Dentistry</w:t>
            </w:r>
          </w:p>
        </w:tc>
      </w:tr>
      <w:tr w:rsidR="00496A5F" w:rsidRPr="00B378CA" w:rsidTr="008F3D02">
        <w:trPr>
          <w:trHeight w:val="330"/>
        </w:trPr>
        <w:tc>
          <w:tcPr>
            <w:tcW w:w="4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96A5F" w:rsidRPr="00B378CA" w:rsidRDefault="00496A5F" w:rsidP="008F3D02">
            <w:pPr>
              <w:rPr>
                <w:rFonts w:ascii="Trebuchet MS" w:hAnsi="Trebuchet MS" w:cs="Calibri"/>
                <w:color w:val="000000"/>
              </w:rPr>
            </w:pPr>
            <w:r w:rsidRPr="00B378CA">
              <w:rPr>
                <w:rFonts w:ascii="Trebuchet MS" w:hAnsi="Trebuchet MS" w:cs="Calibri"/>
                <w:color w:val="000000"/>
              </w:rPr>
              <w:t>Life Sciences</w:t>
            </w:r>
          </w:p>
        </w:tc>
        <w:tc>
          <w:tcPr>
            <w:tcW w:w="5440" w:type="dxa"/>
            <w:tcBorders>
              <w:top w:val="nil"/>
              <w:left w:val="nil"/>
              <w:bottom w:val="single" w:sz="4" w:space="0" w:color="auto"/>
              <w:right w:val="single" w:sz="4" w:space="0" w:color="auto"/>
            </w:tcBorders>
            <w:shd w:val="clear" w:color="auto" w:fill="auto"/>
            <w:noWrap/>
            <w:vAlign w:val="bottom"/>
            <w:hideMark/>
          </w:tcPr>
          <w:p w:rsidR="00496A5F" w:rsidRPr="00B378CA" w:rsidRDefault="00496A5F" w:rsidP="008F3D02">
            <w:pPr>
              <w:rPr>
                <w:rFonts w:ascii="Trebuchet MS" w:hAnsi="Trebuchet MS" w:cs="Calibri"/>
                <w:color w:val="000000"/>
              </w:rPr>
            </w:pPr>
            <w:r w:rsidRPr="00B378CA">
              <w:rPr>
                <w:rFonts w:ascii="Trebuchet MS" w:hAnsi="Trebuchet MS" w:cs="Calibri"/>
                <w:color w:val="000000"/>
              </w:rPr>
              <w:t>Veterinary science &amp; Agriculture &amp; related subjects</w:t>
            </w:r>
          </w:p>
        </w:tc>
      </w:tr>
      <w:tr w:rsidR="00496A5F" w:rsidRPr="00B378CA" w:rsidTr="008F3D02">
        <w:trPr>
          <w:trHeight w:val="330"/>
        </w:trPr>
        <w:tc>
          <w:tcPr>
            <w:tcW w:w="4960" w:type="dxa"/>
            <w:vMerge/>
            <w:tcBorders>
              <w:top w:val="nil"/>
              <w:left w:val="single" w:sz="4" w:space="0" w:color="auto"/>
              <w:bottom w:val="single" w:sz="4" w:space="0" w:color="auto"/>
              <w:right w:val="single" w:sz="4" w:space="0" w:color="auto"/>
            </w:tcBorders>
            <w:vAlign w:val="center"/>
            <w:hideMark/>
          </w:tcPr>
          <w:p w:rsidR="00496A5F" w:rsidRPr="00B378CA" w:rsidRDefault="00496A5F" w:rsidP="008F3D02">
            <w:pPr>
              <w:rPr>
                <w:rFonts w:ascii="Trebuchet MS" w:hAnsi="Trebuchet MS" w:cs="Calibri"/>
                <w:color w:val="000000"/>
              </w:rPr>
            </w:pPr>
          </w:p>
        </w:tc>
        <w:tc>
          <w:tcPr>
            <w:tcW w:w="5440" w:type="dxa"/>
            <w:tcBorders>
              <w:top w:val="nil"/>
              <w:left w:val="nil"/>
              <w:bottom w:val="single" w:sz="4" w:space="0" w:color="auto"/>
              <w:right w:val="single" w:sz="4" w:space="0" w:color="auto"/>
            </w:tcBorders>
            <w:shd w:val="clear" w:color="auto" w:fill="auto"/>
            <w:noWrap/>
            <w:vAlign w:val="bottom"/>
            <w:hideMark/>
          </w:tcPr>
          <w:p w:rsidR="00496A5F" w:rsidRPr="00B378CA" w:rsidRDefault="00496A5F" w:rsidP="008F3D02">
            <w:pPr>
              <w:rPr>
                <w:rFonts w:ascii="Trebuchet MS" w:hAnsi="Trebuchet MS" w:cs="Calibri"/>
                <w:color w:val="000000"/>
              </w:rPr>
            </w:pPr>
            <w:r w:rsidRPr="00B378CA">
              <w:rPr>
                <w:rFonts w:ascii="Trebuchet MS" w:hAnsi="Trebuchet MS" w:cs="Calibri"/>
                <w:color w:val="000000"/>
              </w:rPr>
              <w:t>Biological sciences</w:t>
            </w:r>
          </w:p>
        </w:tc>
      </w:tr>
      <w:tr w:rsidR="00496A5F" w:rsidRPr="00B378CA" w:rsidTr="008F3D02">
        <w:trPr>
          <w:trHeight w:val="330"/>
        </w:trPr>
        <w:tc>
          <w:tcPr>
            <w:tcW w:w="4960" w:type="dxa"/>
            <w:vMerge/>
            <w:tcBorders>
              <w:top w:val="nil"/>
              <w:left w:val="single" w:sz="4" w:space="0" w:color="auto"/>
              <w:bottom w:val="single" w:sz="4" w:space="0" w:color="auto"/>
              <w:right w:val="single" w:sz="4" w:space="0" w:color="auto"/>
            </w:tcBorders>
            <w:vAlign w:val="center"/>
            <w:hideMark/>
          </w:tcPr>
          <w:p w:rsidR="00496A5F" w:rsidRPr="00B378CA" w:rsidRDefault="00496A5F" w:rsidP="008F3D02">
            <w:pPr>
              <w:rPr>
                <w:rFonts w:ascii="Trebuchet MS" w:hAnsi="Trebuchet MS" w:cs="Calibri"/>
                <w:color w:val="000000"/>
              </w:rPr>
            </w:pPr>
          </w:p>
        </w:tc>
        <w:tc>
          <w:tcPr>
            <w:tcW w:w="5440" w:type="dxa"/>
            <w:tcBorders>
              <w:top w:val="nil"/>
              <w:left w:val="nil"/>
              <w:bottom w:val="single" w:sz="4" w:space="0" w:color="auto"/>
              <w:right w:val="single" w:sz="4" w:space="0" w:color="auto"/>
            </w:tcBorders>
            <w:shd w:val="clear" w:color="auto" w:fill="auto"/>
            <w:noWrap/>
            <w:vAlign w:val="bottom"/>
            <w:hideMark/>
          </w:tcPr>
          <w:p w:rsidR="00496A5F" w:rsidRPr="00B378CA" w:rsidRDefault="0061737E" w:rsidP="008F3D02">
            <w:pPr>
              <w:rPr>
                <w:rFonts w:ascii="Trebuchet MS" w:hAnsi="Trebuchet MS" w:cs="Calibri"/>
                <w:color w:val="000000"/>
              </w:rPr>
            </w:pPr>
            <w:r>
              <w:rPr>
                <w:rFonts w:ascii="Trebuchet MS" w:hAnsi="Trebuchet MS" w:cs="Calibri"/>
                <w:color w:val="000000"/>
              </w:rPr>
              <w:t>Subjects allied to medicine</w:t>
            </w:r>
          </w:p>
        </w:tc>
      </w:tr>
      <w:tr w:rsidR="00496A5F" w:rsidRPr="00B378CA" w:rsidTr="008F3D02">
        <w:trPr>
          <w:trHeight w:val="330"/>
        </w:trPr>
        <w:tc>
          <w:tcPr>
            <w:tcW w:w="4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96A5F" w:rsidRPr="00B378CA" w:rsidRDefault="00496A5F" w:rsidP="008F3D02">
            <w:pPr>
              <w:rPr>
                <w:rFonts w:ascii="Trebuchet MS" w:hAnsi="Trebuchet MS" w:cs="Calibri"/>
                <w:color w:val="000000"/>
              </w:rPr>
            </w:pPr>
            <w:r w:rsidRPr="00B378CA">
              <w:rPr>
                <w:rFonts w:ascii="Trebuchet MS" w:hAnsi="Trebuchet MS" w:cs="Calibri"/>
                <w:color w:val="000000"/>
              </w:rPr>
              <w:t>STEM</w:t>
            </w:r>
          </w:p>
        </w:tc>
        <w:tc>
          <w:tcPr>
            <w:tcW w:w="5440" w:type="dxa"/>
            <w:tcBorders>
              <w:top w:val="nil"/>
              <w:left w:val="nil"/>
              <w:bottom w:val="single" w:sz="4" w:space="0" w:color="auto"/>
              <w:right w:val="single" w:sz="4" w:space="0" w:color="auto"/>
            </w:tcBorders>
            <w:shd w:val="clear" w:color="auto" w:fill="auto"/>
            <w:noWrap/>
            <w:vAlign w:val="bottom"/>
            <w:hideMark/>
          </w:tcPr>
          <w:p w:rsidR="00496A5F" w:rsidRPr="00B378CA" w:rsidRDefault="00496A5F" w:rsidP="008F3D02">
            <w:pPr>
              <w:rPr>
                <w:rFonts w:ascii="Trebuchet MS" w:hAnsi="Trebuchet MS" w:cs="Calibri"/>
                <w:color w:val="000000"/>
              </w:rPr>
            </w:pPr>
            <w:r w:rsidRPr="00B378CA">
              <w:rPr>
                <w:rFonts w:ascii="Trebuchet MS" w:hAnsi="Trebuchet MS" w:cs="Calibri"/>
                <w:color w:val="000000"/>
              </w:rPr>
              <w:t>Physical sciences</w:t>
            </w:r>
          </w:p>
        </w:tc>
      </w:tr>
      <w:tr w:rsidR="00496A5F" w:rsidRPr="00B378CA" w:rsidTr="008F3D02">
        <w:trPr>
          <w:trHeight w:val="330"/>
        </w:trPr>
        <w:tc>
          <w:tcPr>
            <w:tcW w:w="4960" w:type="dxa"/>
            <w:vMerge/>
            <w:tcBorders>
              <w:top w:val="nil"/>
              <w:left w:val="single" w:sz="4" w:space="0" w:color="auto"/>
              <w:bottom w:val="single" w:sz="4" w:space="0" w:color="auto"/>
              <w:right w:val="single" w:sz="4" w:space="0" w:color="auto"/>
            </w:tcBorders>
            <w:vAlign w:val="center"/>
            <w:hideMark/>
          </w:tcPr>
          <w:p w:rsidR="00496A5F" w:rsidRPr="00B378CA" w:rsidRDefault="00496A5F" w:rsidP="008F3D02">
            <w:pPr>
              <w:rPr>
                <w:rFonts w:ascii="Trebuchet MS" w:hAnsi="Trebuchet MS" w:cs="Calibri"/>
                <w:color w:val="000000"/>
              </w:rPr>
            </w:pPr>
          </w:p>
        </w:tc>
        <w:tc>
          <w:tcPr>
            <w:tcW w:w="5440" w:type="dxa"/>
            <w:tcBorders>
              <w:top w:val="nil"/>
              <w:left w:val="nil"/>
              <w:bottom w:val="single" w:sz="4" w:space="0" w:color="auto"/>
              <w:right w:val="single" w:sz="4" w:space="0" w:color="auto"/>
            </w:tcBorders>
            <w:shd w:val="clear" w:color="auto" w:fill="auto"/>
            <w:noWrap/>
            <w:vAlign w:val="bottom"/>
            <w:hideMark/>
          </w:tcPr>
          <w:p w:rsidR="00496A5F" w:rsidRPr="00B378CA" w:rsidRDefault="00496A5F" w:rsidP="008F3D02">
            <w:pPr>
              <w:rPr>
                <w:rFonts w:ascii="Trebuchet MS" w:hAnsi="Trebuchet MS" w:cs="Calibri"/>
                <w:color w:val="000000"/>
              </w:rPr>
            </w:pPr>
            <w:r w:rsidRPr="00B378CA">
              <w:rPr>
                <w:rFonts w:ascii="Trebuchet MS" w:hAnsi="Trebuchet MS" w:cs="Calibri"/>
                <w:color w:val="000000"/>
              </w:rPr>
              <w:t>Mathematical sciences &amp; Computer science</w:t>
            </w:r>
          </w:p>
        </w:tc>
      </w:tr>
      <w:tr w:rsidR="00496A5F" w:rsidRPr="00B378CA" w:rsidTr="008F3D02">
        <w:trPr>
          <w:trHeight w:val="330"/>
        </w:trPr>
        <w:tc>
          <w:tcPr>
            <w:tcW w:w="4960" w:type="dxa"/>
            <w:vMerge/>
            <w:tcBorders>
              <w:top w:val="nil"/>
              <w:left w:val="single" w:sz="4" w:space="0" w:color="auto"/>
              <w:bottom w:val="single" w:sz="4" w:space="0" w:color="auto"/>
              <w:right w:val="single" w:sz="4" w:space="0" w:color="auto"/>
            </w:tcBorders>
            <w:vAlign w:val="center"/>
            <w:hideMark/>
          </w:tcPr>
          <w:p w:rsidR="00496A5F" w:rsidRPr="00B378CA" w:rsidRDefault="00496A5F" w:rsidP="008F3D02">
            <w:pPr>
              <w:rPr>
                <w:rFonts w:ascii="Trebuchet MS" w:hAnsi="Trebuchet MS" w:cs="Calibri"/>
                <w:color w:val="000000"/>
              </w:rPr>
            </w:pPr>
          </w:p>
        </w:tc>
        <w:tc>
          <w:tcPr>
            <w:tcW w:w="5440" w:type="dxa"/>
            <w:tcBorders>
              <w:top w:val="nil"/>
              <w:left w:val="nil"/>
              <w:bottom w:val="single" w:sz="4" w:space="0" w:color="auto"/>
              <w:right w:val="single" w:sz="4" w:space="0" w:color="auto"/>
            </w:tcBorders>
            <w:shd w:val="clear" w:color="auto" w:fill="auto"/>
            <w:noWrap/>
            <w:vAlign w:val="bottom"/>
            <w:hideMark/>
          </w:tcPr>
          <w:p w:rsidR="00496A5F" w:rsidRPr="00B378CA" w:rsidRDefault="00496A5F" w:rsidP="008F3D02">
            <w:pPr>
              <w:rPr>
                <w:rFonts w:ascii="Trebuchet MS" w:hAnsi="Trebuchet MS" w:cs="Calibri"/>
                <w:color w:val="000000"/>
              </w:rPr>
            </w:pPr>
            <w:r w:rsidRPr="00B378CA">
              <w:rPr>
                <w:rFonts w:ascii="Trebuchet MS" w:hAnsi="Trebuchet MS" w:cs="Calibri"/>
                <w:color w:val="000000"/>
              </w:rPr>
              <w:t>Engineering &amp; technology</w:t>
            </w:r>
          </w:p>
        </w:tc>
      </w:tr>
      <w:tr w:rsidR="00496A5F" w:rsidRPr="00B378CA" w:rsidTr="008F3D02">
        <w:trPr>
          <w:trHeight w:val="330"/>
        </w:trPr>
        <w:tc>
          <w:tcPr>
            <w:tcW w:w="4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96A5F" w:rsidRPr="00B378CA" w:rsidRDefault="00496A5F" w:rsidP="008F3D02">
            <w:pPr>
              <w:rPr>
                <w:rFonts w:ascii="Trebuchet MS" w:hAnsi="Trebuchet MS" w:cs="Calibri"/>
                <w:color w:val="000000"/>
              </w:rPr>
            </w:pPr>
            <w:r w:rsidRPr="00B378CA">
              <w:rPr>
                <w:rFonts w:ascii="Trebuchet MS" w:hAnsi="Trebuchet MS" w:cs="Calibri"/>
                <w:color w:val="000000"/>
              </w:rPr>
              <w:t>Humanities &amp; Social Sciences</w:t>
            </w:r>
          </w:p>
        </w:tc>
        <w:tc>
          <w:tcPr>
            <w:tcW w:w="5440" w:type="dxa"/>
            <w:tcBorders>
              <w:top w:val="nil"/>
              <w:left w:val="nil"/>
              <w:bottom w:val="single" w:sz="4" w:space="0" w:color="auto"/>
              <w:right w:val="single" w:sz="4" w:space="0" w:color="auto"/>
            </w:tcBorders>
            <w:shd w:val="clear" w:color="auto" w:fill="auto"/>
            <w:noWrap/>
            <w:vAlign w:val="bottom"/>
            <w:hideMark/>
          </w:tcPr>
          <w:p w:rsidR="00496A5F" w:rsidRPr="00B378CA" w:rsidRDefault="00496A5F" w:rsidP="008F3D02">
            <w:pPr>
              <w:rPr>
                <w:rFonts w:ascii="Trebuchet MS" w:hAnsi="Trebuchet MS" w:cs="Calibri"/>
                <w:color w:val="000000"/>
              </w:rPr>
            </w:pPr>
            <w:r w:rsidRPr="00B378CA">
              <w:rPr>
                <w:rFonts w:ascii="Trebuchet MS" w:hAnsi="Trebuchet MS" w:cs="Calibri"/>
                <w:color w:val="000000"/>
              </w:rPr>
              <w:t>Architecture, building &amp; planning</w:t>
            </w:r>
          </w:p>
        </w:tc>
      </w:tr>
      <w:tr w:rsidR="00496A5F" w:rsidRPr="00B378CA" w:rsidTr="008F3D02">
        <w:trPr>
          <w:trHeight w:val="330"/>
        </w:trPr>
        <w:tc>
          <w:tcPr>
            <w:tcW w:w="4960" w:type="dxa"/>
            <w:vMerge/>
            <w:tcBorders>
              <w:top w:val="nil"/>
              <w:left w:val="single" w:sz="4" w:space="0" w:color="auto"/>
              <w:bottom w:val="single" w:sz="4" w:space="0" w:color="auto"/>
              <w:right w:val="single" w:sz="4" w:space="0" w:color="auto"/>
            </w:tcBorders>
            <w:vAlign w:val="center"/>
            <w:hideMark/>
          </w:tcPr>
          <w:p w:rsidR="00496A5F" w:rsidRPr="00B378CA" w:rsidRDefault="00496A5F" w:rsidP="008F3D02">
            <w:pPr>
              <w:rPr>
                <w:rFonts w:ascii="Trebuchet MS" w:hAnsi="Trebuchet MS" w:cs="Calibri"/>
                <w:color w:val="000000"/>
              </w:rPr>
            </w:pPr>
          </w:p>
        </w:tc>
        <w:tc>
          <w:tcPr>
            <w:tcW w:w="5440" w:type="dxa"/>
            <w:tcBorders>
              <w:top w:val="nil"/>
              <w:left w:val="nil"/>
              <w:bottom w:val="single" w:sz="4" w:space="0" w:color="auto"/>
              <w:right w:val="single" w:sz="4" w:space="0" w:color="auto"/>
            </w:tcBorders>
            <w:shd w:val="clear" w:color="auto" w:fill="auto"/>
            <w:noWrap/>
            <w:vAlign w:val="bottom"/>
            <w:hideMark/>
          </w:tcPr>
          <w:p w:rsidR="00496A5F" w:rsidRPr="00B378CA" w:rsidRDefault="00496A5F" w:rsidP="008F3D02">
            <w:pPr>
              <w:rPr>
                <w:rFonts w:ascii="Trebuchet MS" w:hAnsi="Trebuchet MS" w:cs="Calibri"/>
                <w:color w:val="000000"/>
              </w:rPr>
            </w:pPr>
            <w:r w:rsidRPr="00B378CA">
              <w:rPr>
                <w:rFonts w:ascii="Trebuchet MS" w:hAnsi="Trebuchet MS" w:cs="Calibri"/>
                <w:color w:val="000000"/>
              </w:rPr>
              <w:t>Social studies</w:t>
            </w:r>
          </w:p>
        </w:tc>
      </w:tr>
      <w:tr w:rsidR="00496A5F" w:rsidRPr="00B378CA" w:rsidTr="008F3D02">
        <w:trPr>
          <w:trHeight w:val="330"/>
        </w:trPr>
        <w:tc>
          <w:tcPr>
            <w:tcW w:w="4960" w:type="dxa"/>
            <w:vMerge/>
            <w:tcBorders>
              <w:top w:val="nil"/>
              <w:left w:val="single" w:sz="4" w:space="0" w:color="auto"/>
              <w:bottom w:val="single" w:sz="4" w:space="0" w:color="auto"/>
              <w:right w:val="single" w:sz="4" w:space="0" w:color="auto"/>
            </w:tcBorders>
            <w:vAlign w:val="center"/>
            <w:hideMark/>
          </w:tcPr>
          <w:p w:rsidR="00496A5F" w:rsidRPr="00B378CA" w:rsidRDefault="00496A5F" w:rsidP="008F3D02">
            <w:pPr>
              <w:rPr>
                <w:rFonts w:ascii="Trebuchet MS" w:hAnsi="Trebuchet MS" w:cs="Calibri"/>
                <w:color w:val="000000"/>
              </w:rPr>
            </w:pPr>
          </w:p>
        </w:tc>
        <w:tc>
          <w:tcPr>
            <w:tcW w:w="5440" w:type="dxa"/>
            <w:tcBorders>
              <w:top w:val="nil"/>
              <w:left w:val="nil"/>
              <w:bottom w:val="single" w:sz="4" w:space="0" w:color="auto"/>
              <w:right w:val="single" w:sz="4" w:space="0" w:color="auto"/>
            </w:tcBorders>
            <w:shd w:val="clear" w:color="auto" w:fill="auto"/>
            <w:noWrap/>
            <w:vAlign w:val="bottom"/>
            <w:hideMark/>
          </w:tcPr>
          <w:p w:rsidR="00496A5F" w:rsidRPr="00B378CA" w:rsidRDefault="00496A5F" w:rsidP="008F3D02">
            <w:pPr>
              <w:rPr>
                <w:rFonts w:ascii="Trebuchet MS" w:hAnsi="Trebuchet MS" w:cs="Calibri"/>
                <w:color w:val="000000"/>
              </w:rPr>
            </w:pPr>
            <w:r w:rsidRPr="00B378CA">
              <w:rPr>
                <w:rFonts w:ascii="Trebuchet MS" w:hAnsi="Trebuchet MS" w:cs="Calibri"/>
                <w:color w:val="000000"/>
              </w:rPr>
              <w:t>Mass communications &amp; documentation</w:t>
            </w:r>
          </w:p>
        </w:tc>
      </w:tr>
      <w:tr w:rsidR="00496A5F" w:rsidRPr="00B378CA" w:rsidTr="008F3D02">
        <w:trPr>
          <w:trHeight w:val="330"/>
        </w:trPr>
        <w:tc>
          <w:tcPr>
            <w:tcW w:w="4960" w:type="dxa"/>
            <w:vMerge/>
            <w:tcBorders>
              <w:top w:val="nil"/>
              <w:left w:val="single" w:sz="4" w:space="0" w:color="auto"/>
              <w:bottom w:val="single" w:sz="4" w:space="0" w:color="auto"/>
              <w:right w:val="single" w:sz="4" w:space="0" w:color="auto"/>
            </w:tcBorders>
            <w:vAlign w:val="center"/>
            <w:hideMark/>
          </w:tcPr>
          <w:p w:rsidR="00496A5F" w:rsidRPr="00B378CA" w:rsidRDefault="00496A5F" w:rsidP="008F3D02">
            <w:pPr>
              <w:rPr>
                <w:rFonts w:ascii="Trebuchet MS" w:hAnsi="Trebuchet MS" w:cs="Calibri"/>
                <w:color w:val="000000"/>
              </w:rPr>
            </w:pPr>
          </w:p>
        </w:tc>
        <w:tc>
          <w:tcPr>
            <w:tcW w:w="5440" w:type="dxa"/>
            <w:tcBorders>
              <w:top w:val="nil"/>
              <w:left w:val="nil"/>
              <w:bottom w:val="single" w:sz="4" w:space="0" w:color="auto"/>
              <w:right w:val="single" w:sz="4" w:space="0" w:color="auto"/>
            </w:tcBorders>
            <w:shd w:val="clear" w:color="auto" w:fill="auto"/>
            <w:noWrap/>
            <w:vAlign w:val="bottom"/>
            <w:hideMark/>
          </w:tcPr>
          <w:p w:rsidR="00496A5F" w:rsidRPr="00B378CA" w:rsidRDefault="00496A5F" w:rsidP="008F3D02">
            <w:pPr>
              <w:rPr>
                <w:rFonts w:ascii="Trebuchet MS" w:hAnsi="Trebuchet MS" w:cs="Calibri"/>
                <w:color w:val="000000"/>
              </w:rPr>
            </w:pPr>
            <w:r w:rsidRPr="00B378CA">
              <w:rPr>
                <w:rFonts w:ascii="Trebuchet MS" w:hAnsi="Trebuchet MS" w:cs="Calibri"/>
                <w:color w:val="000000"/>
              </w:rPr>
              <w:t>Languages</w:t>
            </w:r>
          </w:p>
        </w:tc>
      </w:tr>
      <w:tr w:rsidR="00496A5F" w:rsidRPr="00B378CA" w:rsidTr="008F3D02">
        <w:trPr>
          <w:trHeight w:val="330"/>
        </w:trPr>
        <w:tc>
          <w:tcPr>
            <w:tcW w:w="4960" w:type="dxa"/>
            <w:vMerge/>
            <w:tcBorders>
              <w:top w:val="nil"/>
              <w:left w:val="single" w:sz="4" w:space="0" w:color="auto"/>
              <w:bottom w:val="single" w:sz="4" w:space="0" w:color="auto"/>
              <w:right w:val="single" w:sz="4" w:space="0" w:color="auto"/>
            </w:tcBorders>
            <w:vAlign w:val="center"/>
            <w:hideMark/>
          </w:tcPr>
          <w:p w:rsidR="00496A5F" w:rsidRPr="00B378CA" w:rsidRDefault="00496A5F" w:rsidP="008F3D02">
            <w:pPr>
              <w:rPr>
                <w:rFonts w:ascii="Trebuchet MS" w:hAnsi="Trebuchet MS" w:cs="Calibri"/>
                <w:color w:val="000000"/>
              </w:rPr>
            </w:pPr>
          </w:p>
        </w:tc>
        <w:tc>
          <w:tcPr>
            <w:tcW w:w="5440" w:type="dxa"/>
            <w:tcBorders>
              <w:top w:val="nil"/>
              <w:left w:val="nil"/>
              <w:bottom w:val="single" w:sz="4" w:space="0" w:color="auto"/>
              <w:right w:val="single" w:sz="4" w:space="0" w:color="auto"/>
            </w:tcBorders>
            <w:shd w:val="clear" w:color="auto" w:fill="auto"/>
            <w:noWrap/>
            <w:vAlign w:val="bottom"/>
            <w:hideMark/>
          </w:tcPr>
          <w:p w:rsidR="00496A5F" w:rsidRPr="00B378CA" w:rsidRDefault="00496A5F" w:rsidP="008F3D02">
            <w:pPr>
              <w:rPr>
                <w:rFonts w:ascii="Trebuchet MS" w:hAnsi="Trebuchet MS" w:cs="Calibri"/>
                <w:color w:val="000000"/>
              </w:rPr>
            </w:pPr>
            <w:r w:rsidRPr="00B378CA">
              <w:rPr>
                <w:rFonts w:ascii="Trebuchet MS" w:hAnsi="Trebuchet MS" w:cs="Calibri"/>
                <w:color w:val="000000"/>
              </w:rPr>
              <w:t>Historical &amp; philosophical studies</w:t>
            </w:r>
          </w:p>
        </w:tc>
      </w:tr>
      <w:tr w:rsidR="00496A5F" w:rsidRPr="00B378CA" w:rsidTr="008F3D02">
        <w:trPr>
          <w:trHeight w:val="330"/>
        </w:trPr>
        <w:tc>
          <w:tcPr>
            <w:tcW w:w="4960" w:type="dxa"/>
            <w:vMerge/>
            <w:tcBorders>
              <w:top w:val="nil"/>
              <w:left w:val="single" w:sz="4" w:space="0" w:color="auto"/>
              <w:bottom w:val="single" w:sz="4" w:space="0" w:color="auto"/>
              <w:right w:val="single" w:sz="4" w:space="0" w:color="auto"/>
            </w:tcBorders>
            <w:vAlign w:val="center"/>
            <w:hideMark/>
          </w:tcPr>
          <w:p w:rsidR="00496A5F" w:rsidRPr="00B378CA" w:rsidRDefault="00496A5F" w:rsidP="008F3D02">
            <w:pPr>
              <w:rPr>
                <w:rFonts w:ascii="Trebuchet MS" w:hAnsi="Trebuchet MS" w:cs="Calibri"/>
                <w:color w:val="000000"/>
              </w:rPr>
            </w:pPr>
          </w:p>
        </w:tc>
        <w:tc>
          <w:tcPr>
            <w:tcW w:w="5440" w:type="dxa"/>
            <w:tcBorders>
              <w:top w:val="nil"/>
              <w:left w:val="nil"/>
              <w:bottom w:val="single" w:sz="4" w:space="0" w:color="auto"/>
              <w:right w:val="single" w:sz="4" w:space="0" w:color="auto"/>
            </w:tcBorders>
            <w:shd w:val="clear" w:color="auto" w:fill="auto"/>
            <w:noWrap/>
            <w:vAlign w:val="bottom"/>
            <w:hideMark/>
          </w:tcPr>
          <w:p w:rsidR="00496A5F" w:rsidRPr="00B378CA" w:rsidRDefault="00496A5F" w:rsidP="008F3D02">
            <w:pPr>
              <w:rPr>
                <w:rFonts w:ascii="Trebuchet MS" w:hAnsi="Trebuchet MS" w:cs="Calibri"/>
                <w:color w:val="000000"/>
              </w:rPr>
            </w:pPr>
            <w:r w:rsidRPr="00B378CA">
              <w:rPr>
                <w:rFonts w:ascii="Trebuchet MS" w:hAnsi="Trebuchet MS" w:cs="Calibri"/>
                <w:color w:val="000000"/>
              </w:rPr>
              <w:t>Education</w:t>
            </w:r>
          </w:p>
        </w:tc>
      </w:tr>
      <w:tr w:rsidR="00496A5F" w:rsidRPr="00B378CA" w:rsidTr="008F3D02">
        <w:trPr>
          <w:trHeight w:val="330"/>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496A5F" w:rsidRPr="00B378CA" w:rsidRDefault="00496A5F" w:rsidP="008F3D02">
            <w:pPr>
              <w:rPr>
                <w:rFonts w:ascii="Trebuchet MS" w:hAnsi="Trebuchet MS" w:cs="Calibri"/>
                <w:color w:val="000000"/>
              </w:rPr>
            </w:pPr>
            <w:r w:rsidRPr="00B378CA">
              <w:rPr>
                <w:rFonts w:ascii="Trebuchet MS" w:hAnsi="Trebuchet MS" w:cs="Calibri"/>
                <w:color w:val="000000"/>
              </w:rPr>
              <w:t>Business &amp; administrative studies</w:t>
            </w:r>
          </w:p>
        </w:tc>
        <w:tc>
          <w:tcPr>
            <w:tcW w:w="5440" w:type="dxa"/>
            <w:tcBorders>
              <w:top w:val="nil"/>
              <w:left w:val="nil"/>
              <w:bottom w:val="single" w:sz="4" w:space="0" w:color="auto"/>
              <w:right w:val="single" w:sz="4" w:space="0" w:color="auto"/>
            </w:tcBorders>
            <w:shd w:val="clear" w:color="auto" w:fill="auto"/>
            <w:noWrap/>
            <w:vAlign w:val="bottom"/>
            <w:hideMark/>
          </w:tcPr>
          <w:p w:rsidR="00496A5F" w:rsidRPr="00B378CA" w:rsidRDefault="00496A5F" w:rsidP="008F3D02">
            <w:pPr>
              <w:rPr>
                <w:rFonts w:ascii="Trebuchet MS" w:hAnsi="Trebuchet MS" w:cs="Calibri"/>
                <w:color w:val="000000"/>
              </w:rPr>
            </w:pPr>
            <w:r w:rsidRPr="00B378CA">
              <w:rPr>
                <w:rFonts w:ascii="Trebuchet MS" w:hAnsi="Trebuchet MS" w:cs="Calibri"/>
                <w:color w:val="000000"/>
              </w:rPr>
              <w:t>Business and Admin</w:t>
            </w:r>
          </w:p>
        </w:tc>
      </w:tr>
      <w:tr w:rsidR="00496A5F" w:rsidRPr="00B378CA" w:rsidTr="008F3D02">
        <w:trPr>
          <w:trHeight w:val="330"/>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496A5F" w:rsidRPr="00B378CA" w:rsidRDefault="00496A5F" w:rsidP="008F3D02">
            <w:pPr>
              <w:rPr>
                <w:rFonts w:ascii="Trebuchet MS" w:hAnsi="Trebuchet MS" w:cs="Calibri"/>
                <w:color w:val="000000"/>
              </w:rPr>
            </w:pPr>
            <w:r w:rsidRPr="00B378CA">
              <w:rPr>
                <w:rFonts w:ascii="Trebuchet MS" w:hAnsi="Trebuchet MS" w:cs="Calibri"/>
                <w:color w:val="000000"/>
              </w:rPr>
              <w:t>Creative arts &amp; design</w:t>
            </w:r>
          </w:p>
        </w:tc>
        <w:tc>
          <w:tcPr>
            <w:tcW w:w="5440" w:type="dxa"/>
            <w:tcBorders>
              <w:top w:val="nil"/>
              <w:left w:val="nil"/>
              <w:bottom w:val="single" w:sz="4" w:space="0" w:color="auto"/>
              <w:right w:val="single" w:sz="4" w:space="0" w:color="auto"/>
            </w:tcBorders>
            <w:shd w:val="clear" w:color="auto" w:fill="auto"/>
            <w:noWrap/>
            <w:vAlign w:val="bottom"/>
            <w:hideMark/>
          </w:tcPr>
          <w:p w:rsidR="00496A5F" w:rsidRPr="00B378CA" w:rsidRDefault="00496A5F" w:rsidP="008F3D02">
            <w:pPr>
              <w:rPr>
                <w:rFonts w:ascii="Trebuchet MS" w:hAnsi="Trebuchet MS" w:cs="Calibri"/>
                <w:color w:val="000000"/>
              </w:rPr>
            </w:pPr>
            <w:r w:rsidRPr="00B378CA">
              <w:rPr>
                <w:rFonts w:ascii="Trebuchet MS" w:hAnsi="Trebuchet MS" w:cs="Calibri"/>
                <w:color w:val="000000"/>
              </w:rPr>
              <w:t>Creative Arts and Design</w:t>
            </w:r>
          </w:p>
        </w:tc>
      </w:tr>
      <w:tr w:rsidR="00496A5F" w:rsidRPr="00B378CA" w:rsidTr="008F3D02">
        <w:trPr>
          <w:trHeight w:val="330"/>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496A5F" w:rsidRPr="00B378CA" w:rsidRDefault="00496A5F" w:rsidP="008F3D02">
            <w:pPr>
              <w:rPr>
                <w:rFonts w:ascii="Trebuchet MS" w:hAnsi="Trebuchet MS" w:cs="Calibri"/>
                <w:color w:val="000000"/>
              </w:rPr>
            </w:pPr>
            <w:r w:rsidRPr="00B378CA">
              <w:rPr>
                <w:rFonts w:ascii="Trebuchet MS" w:hAnsi="Trebuchet MS" w:cs="Calibri"/>
                <w:color w:val="000000"/>
              </w:rPr>
              <w:t>Law</w:t>
            </w:r>
          </w:p>
        </w:tc>
        <w:tc>
          <w:tcPr>
            <w:tcW w:w="5440" w:type="dxa"/>
            <w:tcBorders>
              <w:top w:val="nil"/>
              <w:left w:val="nil"/>
              <w:bottom w:val="single" w:sz="4" w:space="0" w:color="auto"/>
              <w:right w:val="single" w:sz="4" w:space="0" w:color="auto"/>
            </w:tcBorders>
            <w:shd w:val="clear" w:color="auto" w:fill="auto"/>
            <w:noWrap/>
            <w:vAlign w:val="bottom"/>
            <w:hideMark/>
          </w:tcPr>
          <w:p w:rsidR="00496A5F" w:rsidRPr="00B378CA" w:rsidRDefault="00496A5F" w:rsidP="008F3D02">
            <w:pPr>
              <w:rPr>
                <w:rFonts w:ascii="Trebuchet MS" w:hAnsi="Trebuchet MS" w:cs="Calibri"/>
                <w:color w:val="000000"/>
              </w:rPr>
            </w:pPr>
            <w:r w:rsidRPr="00B378CA">
              <w:rPr>
                <w:rFonts w:ascii="Trebuchet MS" w:hAnsi="Trebuchet MS" w:cs="Calibri"/>
                <w:color w:val="000000"/>
              </w:rPr>
              <w:t>Law</w:t>
            </w:r>
          </w:p>
        </w:tc>
      </w:tr>
      <w:tr w:rsidR="00496A5F" w:rsidRPr="00B378CA" w:rsidTr="008F3D02">
        <w:trPr>
          <w:trHeight w:val="330"/>
        </w:trPr>
        <w:tc>
          <w:tcPr>
            <w:tcW w:w="4960" w:type="dxa"/>
            <w:tcBorders>
              <w:top w:val="nil"/>
              <w:left w:val="single" w:sz="4" w:space="0" w:color="auto"/>
              <w:bottom w:val="nil"/>
              <w:right w:val="single" w:sz="4" w:space="0" w:color="auto"/>
            </w:tcBorders>
            <w:shd w:val="clear" w:color="auto" w:fill="auto"/>
            <w:noWrap/>
            <w:vAlign w:val="center"/>
            <w:hideMark/>
          </w:tcPr>
          <w:p w:rsidR="00496A5F" w:rsidRPr="00B378CA" w:rsidRDefault="00496A5F" w:rsidP="008F3D02">
            <w:pPr>
              <w:rPr>
                <w:rFonts w:ascii="Trebuchet MS" w:hAnsi="Trebuchet MS" w:cs="Calibri"/>
                <w:color w:val="000000"/>
              </w:rPr>
            </w:pPr>
            <w:r w:rsidRPr="00B378CA">
              <w:rPr>
                <w:rFonts w:ascii="Trebuchet MS" w:hAnsi="Trebuchet MS" w:cs="Calibri"/>
                <w:color w:val="000000"/>
              </w:rPr>
              <w:t>Combined</w:t>
            </w:r>
          </w:p>
        </w:tc>
        <w:tc>
          <w:tcPr>
            <w:tcW w:w="5440" w:type="dxa"/>
            <w:tcBorders>
              <w:top w:val="nil"/>
              <w:left w:val="nil"/>
              <w:bottom w:val="nil"/>
              <w:right w:val="single" w:sz="4" w:space="0" w:color="auto"/>
            </w:tcBorders>
            <w:shd w:val="clear" w:color="auto" w:fill="auto"/>
            <w:noWrap/>
            <w:vAlign w:val="bottom"/>
            <w:hideMark/>
          </w:tcPr>
          <w:p w:rsidR="00496A5F" w:rsidRPr="00B378CA" w:rsidRDefault="00496A5F" w:rsidP="008F3D02">
            <w:pPr>
              <w:rPr>
                <w:rFonts w:ascii="Trebuchet MS" w:hAnsi="Trebuchet MS" w:cs="Calibri"/>
                <w:color w:val="000000"/>
              </w:rPr>
            </w:pPr>
            <w:r w:rsidRPr="00B378CA">
              <w:rPr>
                <w:rFonts w:ascii="Trebuchet MS" w:hAnsi="Trebuchet MS" w:cs="Calibri"/>
                <w:color w:val="000000"/>
              </w:rPr>
              <w:t>Other</w:t>
            </w:r>
          </w:p>
        </w:tc>
      </w:tr>
      <w:tr w:rsidR="00496A5F" w:rsidRPr="00B378CA" w:rsidTr="008F3D02">
        <w:trPr>
          <w:trHeight w:val="330"/>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rsidR="00496A5F" w:rsidRPr="00B378CA" w:rsidRDefault="00496A5F" w:rsidP="008F3D02">
            <w:pPr>
              <w:rPr>
                <w:rFonts w:ascii="Trebuchet MS" w:hAnsi="Trebuchet MS" w:cs="Calibri"/>
                <w:color w:val="000000"/>
              </w:rPr>
            </w:pPr>
          </w:p>
        </w:tc>
        <w:tc>
          <w:tcPr>
            <w:tcW w:w="5440" w:type="dxa"/>
            <w:tcBorders>
              <w:top w:val="nil"/>
              <w:left w:val="nil"/>
              <w:bottom w:val="single" w:sz="4" w:space="0" w:color="auto"/>
              <w:right w:val="single" w:sz="4" w:space="0" w:color="auto"/>
            </w:tcBorders>
            <w:shd w:val="clear" w:color="auto" w:fill="auto"/>
            <w:noWrap/>
            <w:vAlign w:val="bottom"/>
            <w:hideMark/>
          </w:tcPr>
          <w:p w:rsidR="00496A5F" w:rsidRPr="00B378CA" w:rsidRDefault="00496A5F" w:rsidP="008F3D02">
            <w:pPr>
              <w:rPr>
                <w:rFonts w:ascii="Trebuchet MS" w:hAnsi="Trebuchet MS" w:cs="Calibri"/>
                <w:color w:val="000000"/>
              </w:rPr>
            </w:pPr>
          </w:p>
        </w:tc>
      </w:tr>
    </w:tbl>
    <w:p w:rsidR="00496A5F" w:rsidRDefault="00496A5F" w:rsidP="00496A5F">
      <w:r>
        <w:br w:type="page"/>
      </w:r>
    </w:p>
    <w:p w:rsidR="00496A5F" w:rsidRPr="0061737E" w:rsidRDefault="00496A5F" w:rsidP="0061737E">
      <w:pPr>
        <w:pStyle w:val="3Chaptertitle"/>
        <w:framePr w:wrap="notBeside"/>
      </w:pPr>
      <w:r w:rsidRPr="0061737E">
        <w:lastRenderedPageBreak/>
        <w:t>Appendix 2</w:t>
      </w:r>
    </w:p>
    <w:p w:rsidR="00496A5F" w:rsidRPr="00783597" w:rsidRDefault="00496A5F" w:rsidP="00496A5F">
      <w:pPr>
        <w:keepNext/>
        <w:widowControl w:val="0"/>
        <w:rPr>
          <w:rFonts w:ascii="Verdana" w:hAnsi="Verdana"/>
          <w:b/>
        </w:rPr>
      </w:pPr>
      <w:r w:rsidRPr="00783597">
        <w:rPr>
          <w:rFonts w:ascii="Verdana" w:hAnsi="Verdana"/>
          <w:b/>
        </w:rPr>
        <w:t>Questionnaire</w:t>
      </w:r>
    </w:p>
    <w:p w:rsidR="00496A5F" w:rsidRPr="00783597" w:rsidRDefault="00496A5F" w:rsidP="00496A5F">
      <w:pPr>
        <w:keepNext/>
        <w:widowControl w:val="0"/>
        <w:rPr>
          <w:rFonts w:ascii="Verdana" w:hAnsi="Verdana"/>
          <w:b/>
        </w:rPr>
      </w:pPr>
    </w:p>
    <w:p w:rsidR="00496A5F" w:rsidRPr="00783597" w:rsidRDefault="00496A5F" w:rsidP="00496A5F">
      <w:pPr>
        <w:rPr>
          <w:rFonts w:ascii="Verdana" w:hAnsi="Verdana"/>
        </w:rPr>
      </w:pPr>
      <w:r w:rsidRPr="00783597">
        <w:rPr>
          <w:rFonts w:ascii="Verdana" w:hAnsi="Verdana"/>
        </w:rPr>
        <w:t>Q1a</w:t>
      </w:r>
    </w:p>
    <w:p w:rsidR="00496A5F" w:rsidRPr="00783597" w:rsidRDefault="00496A5F" w:rsidP="00496A5F">
      <w:pPr>
        <w:rPr>
          <w:rFonts w:ascii="Verdana" w:hAnsi="Verdana"/>
        </w:rPr>
      </w:pPr>
      <w:r w:rsidRPr="00783597">
        <w:rPr>
          <w:rFonts w:ascii="Verdana" w:hAnsi="Verdana"/>
        </w:rPr>
        <w:t xml:space="preserve">How many hours of time-tabled sessions did you have scheduled in an </w:t>
      </w:r>
      <w:r>
        <w:rPr>
          <w:rFonts w:ascii="Verdana" w:hAnsi="Verdana"/>
        </w:rPr>
        <w:t xml:space="preserve">average week during term-time? </w:t>
      </w:r>
    </w:p>
    <w:p w:rsidR="00496A5F" w:rsidRPr="00783597" w:rsidRDefault="00496A5F" w:rsidP="00496A5F">
      <w:pPr>
        <w:rPr>
          <w:rFonts w:ascii="Verdana" w:hAnsi="Verdana"/>
        </w:rPr>
      </w:pPr>
      <w:r w:rsidRPr="00783597">
        <w:rPr>
          <w:rFonts w:ascii="Verdana" w:hAnsi="Verdana"/>
        </w:rPr>
        <w:t xml:space="preserve">Please include time spent in lectures, tutorials, seminars, supervised practical work - but not time spent working outside the university as part of your course, e.g. on a </w:t>
      </w:r>
      <w:r>
        <w:rPr>
          <w:rFonts w:ascii="Verdana" w:hAnsi="Verdana"/>
        </w:rPr>
        <w:t xml:space="preserve">placement or a fieldwork trip. </w:t>
      </w:r>
    </w:p>
    <w:p w:rsidR="00496A5F" w:rsidRPr="00783597" w:rsidRDefault="00496A5F" w:rsidP="00496A5F">
      <w:pPr>
        <w:rPr>
          <w:rFonts w:ascii="Verdana" w:hAnsi="Verdana"/>
        </w:rPr>
      </w:pPr>
      <w:r w:rsidRPr="00783597">
        <w:rPr>
          <w:rFonts w:ascii="Verdana" w:hAnsi="Verdana"/>
        </w:rPr>
        <w:t xml:space="preserve">Don't worry if you can't be </w:t>
      </w:r>
      <w:proofErr w:type="gramStart"/>
      <w:r w:rsidRPr="00783597">
        <w:rPr>
          <w:rFonts w:ascii="Verdana" w:hAnsi="Verdana"/>
        </w:rPr>
        <w:t>precise,</w:t>
      </w:r>
      <w:proofErr w:type="gramEnd"/>
      <w:r w:rsidRPr="00783597">
        <w:rPr>
          <w:rFonts w:ascii="Verdana" w:hAnsi="Verdana"/>
        </w:rPr>
        <w:t xml:space="preserve"> just try</w:t>
      </w:r>
      <w:r>
        <w:rPr>
          <w:rFonts w:ascii="Verdana" w:hAnsi="Verdana"/>
        </w:rPr>
        <w:t xml:space="preserve"> to give a reasonable average. </w:t>
      </w:r>
    </w:p>
    <w:p w:rsidR="00496A5F" w:rsidRPr="00783597" w:rsidRDefault="00496A5F" w:rsidP="00496A5F">
      <w:pPr>
        <w:rPr>
          <w:rFonts w:ascii="Verdana" w:hAnsi="Verdana"/>
        </w:rPr>
      </w:pPr>
      <w:r w:rsidRPr="00783597">
        <w:rPr>
          <w:rFonts w:ascii="Verdana" w:hAnsi="Verdana"/>
        </w:rPr>
        <w:t>--------------------------------------------------------------------------------</w:t>
      </w:r>
    </w:p>
    <w:p w:rsidR="00496A5F" w:rsidRPr="00783597" w:rsidRDefault="00496A5F" w:rsidP="00496A5F">
      <w:pPr>
        <w:rPr>
          <w:rFonts w:ascii="Verdana" w:hAnsi="Verdana"/>
        </w:rPr>
      </w:pPr>
      <w:r w:rsidRPr="00783597">
        <w:rPr>
          <w:rFonts w:ascii="Verdana" w:hAnsi="Verdana"/>
        </w:rPr>
        <w:t>Q1aCheck</w:t>
      </w:r>
    </w:p>
    <w:p w:rsidR="00496A5F" w:rsidRPr="00783597" w:rsidRDefault="00496A5F" w:rsidP="00496A5F">
      <w:pPr>
        <w:rPr>
          <w:rFonts w:ascii="Verdana" w:hAnsi="Verdana"/>
        </w:rPr>
      </w:pPr>
      <w:r w:rsidRPr="00783597">
        <w:rPr>
          <w:rFonts w:ascii="Verdana" w:hAnsi="Verdana"/>
        </w:rPr>
        <w:t>You've said that you have &lt;%~</w:t>
      </w:r>
      <w:proofErr w:type="gramStart"/>
      <w:r w:rsidRPr="00783597">
        <w:rPr>
          <w:rFonts w:ascii="Verdana" w:hAnsi="Verdana"/>
        </w:rPr>
        <w:t>Q1a%</w:t>
      </w:r>
      <w:proofErr w:type="gramEnd"/>
      <w:r w:rsidRPr="00783597">
        <w:rPr>
          <w:rFonts w:ascii="Verdana" w:hAnsi="Verdana"/>
        </w:rPr>
        <w:t>&gt; hours of</w:t>
      </w:r>
      <w:r>
        <w:rPr>
          <w:rFonts w:ascii="Verdana" w:hAnsi="Verdana"/>
        </w:rPr>
        <w:t xml:space="preserve"> time-tabled classes per week. </w:t>
      </w:r>
    </w:p>
    <w:p w:rsidR="00496A5F" w:rsidRPr="00783597" w:rsidRDefault="00496A5F" w:rsidP="00496A5F">
      <w:pPr>
        <w:rPr>
          <w:rFonts w:ascii="Verdana" w:hAnsi="Verdana"/>
        </w:rPr>
      </w:pPr>
      <w:r w:rsidRPr="00783597">
        <w:rPr>
          <w:rFonts w:ascii="Verdana" w:hAnsi="Verdana"/>
        </w:rPr>
        <w:t xml:space="preserve">Are </w:t>
      </w:r>
      <w:r>
        <w:rPr>
          <w:rFonts w:ascii="Verdana" w:hAnsi="Verdana"/>
        </w:rPr>
        <w:t xml:space="preserve">you sure that this is correct? </w:t>
      </w:r>
    </w:p>
    <w:p w:rsidR="00496A5F" w:rsidRPr="00783597" w:rsidRDefault="00496A5F" w:rsidP="00496A5F">
      <w:pPr>
        <w:rPr>
          <w:rFonts w:ascii="Verdana" w:hAnsi="Verdana"/>
        </w:rPr>
      </w:pPr>
      <w:r w:rsidRPr="00783597">
        <w:rPr>
          <w:rFonts w:ascii="Verdana" w:hAnsi="Verdana"/>
        </w:rPr>
        <w:t xml:space="preserve"> Yes, continue </w:t>
      </w:r>
    </w:p>
    <w:p w:rsidR="00496A5F" w:rsidRPr="00783597" w:rsidRDefault="00496A5F" w:rsidP="00496A5F">
      <w:pPr>
        <w:rPr>
          <w:rFonts w:ascii="Verdana" w:hAnsi="Verdana"/>
        </w:rPr>
      </w:pPr>
      <w:r w:rsidRPr="00783597">
        <w:rPr>
          <w:rFonts w:ascii="Verdana" w:hAnsi="Verdana"/>
        </w:rPr>
        <w:t xml:space="preserve"> No</w:t>
      </w:r>
      <w:r>
        <w:rPr>
          <w:rFonts w:ascii="Verdana" w:hAnsi="Verdana"/>
        </w:rPr>
        <w:t xml:space="preserve">, go back and change my answer </w:t>
      </w:r>
    </w:p>
    <w:p w:rsidR="00496A5F" w:rsidRPr="00783597" w:rsidRDefault="00496A5F" w:rsidP="00496A5F">
      <w:pPr>
        <w:rPr>
          <w:rFonts w:ascii="Verdana" w:hAnsi="Verdana"/>
        </w:rPr>
      </w:pPr>
      <w:r w:rsidRPr="00783597">
        <w:rPr>
          <w:rFonts w:ascii="Verdana" w:hAnsi="Verdana"/>
        </w:rPr>
        <w:t>--------------------------------------------------------------------------------</w:t>
      </w:r>
    </w:p>
    <w:p w:rsidR="00496A5F" w:rsidRPr="00783597" w:rsidRDefault="00496A5F" w:rsidP="00496A5F">
      <w:pPr>
        <w:rPr>
          <w:rFonts w:ascii="Verdana" w:hAnsi="Verdana"/>
        </w:rPr>
      </w:pPr>
      <w:r w:rsidRPr="00783597">
        <w:rPr>
          <w:rFonts w:ascii="Verdana" w:hAnsi="Verdana"/>
        </w:rPr>
        <w:t>Q1b</w:t>
      </w:r>
    </w:p>
    <w:p w:rsidR="00496A5F" w:rsidRPr="00783597" w:rsidRDefault="00496A5F" w:rsidP="00496A5F">
      <w:pPr>
        <w:rPr>
          <w:rFonts w:ascii="Verdana" w:hAnsi="Verdana"/>
        </w:rPr>
      </w:pPr>
      <w:r w:rsidRPr="00783597">
        <w:rPr>
          <w:rFonts w:ascii="Verdana" w:hAnsi="Verdana"/>
        </w:rPr>
        <w:t>And about how many hours did y</w:t>
      </w:r>
      <w:r>
        <w:rPr>
          <w:rFonts w:ascii="Verdana" w:hAnsi="Verdana"/>
        </w:rPr>
        <w:t xml:space="preserve">ou attend in the average week? </w:t>
      </w:r>
    </w:p>
    <w:p w:rsidR="00496A5F" w:rsidRPr="00783597" w:rsidRDefault="00496A5F" w:rsidP="00496A5F">
      <w:pPr>
        <w:rPr>
          <w:rFonts w:ascii="Verdana" w:hAnsi="Verdana"/>
        </w:rPr>
      </w:pPr>
      <w:r w:rsidRPr="00783597">
        <w:rPr>
          <w:rFonts w:ascii="Verdana" w:hAnsi="Verdana"/>
        </w:rPr>
        <w:t>--------------------------------------------------------------------------------</w:t>
      </w:r>
    </w:p>
    <w:p w:rsidR="00496A5F" w:rsidRPr="00783597" w:rsidRDefault="00496A5F" w:rsidP="00496A5F">
      <w:pPr>
        <w:rPr>
          <w:rFonts w:ascii="Verdana" w:hAnsi="Verdana"/>
        </w:rPr>
      </w:pPr>
      <w:r w:rsidRPr="00783597">
        <w:rPr>
          <w:rFonts w:ascii="Verdana" w:hAnsi="Verdana"/>
        </w:rPr>
        <w:t>Q1bError</w:t>
      </w:r>
    </w:p>
    <w:p w:rsidR="00496A5F" w:rsidRPr="00783597" w:rsidRDefault="00496A5F" w:rsidP="00496A5F">
      <w:pPr>
        <w:rPr>
          <w:rFonts w:ascii="Verdana" w:hAnsi="Verdana"/>
        </w:rPr>
      </w:pPr>
      <w:r w:rsidRPr="00783597">
        <w:rPr>
          <w:rFonts w:ascii="Verdana" w:hAnsi="Verdana"/>
        </w:rPr>
        <w:t>Your number of hours attending, &lt;%~</w:t>
      </w:r>
      <w:proofErr w:type="gramStart"/>
      <w:r w:rsidRPr="00783597">
        <w:rPr>
          <w:rFonts w:ascii="Verdana" w:hAnsi="Verdana"/>
        </w:rPr>
        <w:t>Q1b%</w:t>
      </w:r>
      <w:proofErr w:type="gramEnd"/>
      <w:r w:rsidRPr="00783597">
        <w:rPr>
          <w:rFonts w:ascii="Verdana" w:hAnsi="Verdana"/>
        </w:rPr>
        <w:t xml:space="preserve">&gt;, is greater than your number of hours for </w:t>
      </w:r>
      <w:r>
        <w:rPr>
          <w:rFonts w:ascii="Verdana" w:hAnsi="Verdana"/>
        </w:rPr>
        <w:t xml:space="preserve">time-tabled classes, &lt;%~Q1a%&gt;. </w:t>
      </w:r>
    </w:p>
    <w:p w:rsidR="00496A5F" w:rsidRPr="00783597" w:rsidRDefault="00496A5F" w:rsidP="00496A5F">
      <w:pPr>
        <w:rPr>
          <w:rFonts w:ascii="Verdana" w:hAnsi="Verdana"/>
        </w:rPr>
      </w:pPr>
      <w:r w:rsidRPr="00783597">
        <w:rPr>
          <w:rFonts w:ascii="Verdana" w:hAnsi="Verdana"/>
        </w:rPr>
        <w:t>Please click 'Back' to change y</w:t>
      </w:r>
      <w:r>
        <w:rPr>
          <w:rFonts w:ascii="Verdana" w:hAnsi="Verdana"/>
        </w:rPr>
        <w:t xml:space="preserve">our number of hours attending. </w:t>
      </w:r>
    </w:p>
    <w:p w:rsidR="00496A5F" w:rsidRDefault="00496A5F" w:rsidP="00496A5F">
      <w:pPr>
        <w:rPr>
          <w:rFonts w:ascii="Verdana" w:hAnsi="Verdana"/>
        </w:rPr>
      </w:pPr>
      <w:r w:rsidRPr="00783597">
        <w:rPr>
          <w:rFonts w:ascii="Verdana" w:hAnsi="Verdana"/>
        </w:rPr>
        <w:t>-------------------------------------------------</w:t>
      </w:r>
      <w:r>
        <w:rPr>
          <w:rFonts w:ascii="Verdana" w:hAnsi="Verdana"/>
        </w:rPr>
        <w:t>-------------------------------</w:t>
      </w:r>
    </w:p>
    <w:p w:rsidR="00496A5F" w:rsidRPr="00783597" w:rsidRDefault="00496A5F" w:rsidP="00496A5F">
      <w:pPr>
        <w:rPr>
          <w:rFonts w:ascii="Verdana" w:hAnsi="Verdana"/>
        </w:rPr>
      </w:pPr>
      <w:r w:rsidRPr="00783597">
        <w:rPr>
          <w:rFonts w:ascii="Verdana" w:hAnsi="Verdana"/>
        </w:rPr>
        <w:t>Q1c</w:t>
      </w:r>
    </w:p>
    <w:p w:rsidR="00496A5F" w:rsidRPr="00783597" w:rsidRDefault="00496A5F" w:rsidP="00496A5F">
      <w:pPr>
        <w:rPr>
          <w:rFonts w:ascii="Verdana" w:hAnsi="Verdana"/>
        </w:rPr>
      </w:pPr>
      <w:r w:rsidRPr="00783597">
        <w:rPr>
          <w:rFonts w:ascii="Verdana" w:hAnsi="Verdana"/>
        </w:rPr>
        <w:t>Of the sessions you attended, roughly how many hours a week on average were spent using specialist facilities?</w:t>
      </w:r>
      <w:r>
        <w:rPr>
          <w:rFonts w:ascii="Verdana" w:hAnsi="Verdana"/>
        </w:rPr>
        <w:t xml:space="preserve"> </w:t>
      </w:r>
    </w:p>
    <w:p w:rsidR="00496A5F" w:rsidRPr="00783597" w:rsidRDefault="00496A5F" w:rsidP="00496A5F">
      <w:pPr>
        <w:rPr>
          <w:rFonts w:ascii="Verdana" w:hAnsi="Verdana"/>
        </w:rPr>
      </w:pPr>
      <w:r w:rsidRPr="00783597">
        <w:rPr>
          <w:rFonts w:ascii="Verdana" w:hAnsi="Verdana"/>
        </w:rPr>
        <w:t>Just to remind you, you've said you attended approximately &lt;%~</w:t>
      </w:r>
      <w:proofErr w:type="gramStart"/>
      <w:r w:rsidRPr="00783597">
        <w:rPr>
          <w:rFonts w:ascii="Verdana" w:hAnsi="Verdana"/>
        </w:rPr>
        <w:t>Q1b%</w:t>
      </w:r>
      <w:proofErr w:type="gramEnd"/>
      <w:r w:rsidRPr="00783597">
        <w:rPr>
          <w:rFonts w:ascii="Verdana" w:hAnsi="Verdana"/>
        </w:rPr>
        <w:t xml:space="preserve">&gt; hours in an average week. </w:t>
      </w:r>
    </w:p>
    <w:p w:rsidR="00496A5F" w:rsidRPr="00783597" w:rsidRDefault="00496A5F" w:rsidP="00496A5F">
      <w:pPr>
        <w:rPr>
          <w:rFonts w:ascii="Verdana" w:hAnsi="Verdana"/>
        </w:rPr>
      </w:pPr>
      <w:r w:rsidRPr="00783597">
        <w:rPr>
          <w:rFonts w:ascii="Verdana" w:hAnsi="Verdana"/>
        </w:rPr>
        <w:t>Please include e.g. laboratories, language resource centres, studios, theatres or specialist computing facilities - but not general IT facilities available to all s</w:t>
      </w:r>
      <w:r>
        <w:rPr>
          <w:rFonts w:ascii="Verdana" w:hAnsi="Verdana"/>
        </w:rPr>
        <w:t xml:space="preserve">tudents. </w:t>
      </w:r>
    </w:p>
    <w:p w:rsidR="00496A5F" w:rsidRPr="00783597" w:rsidRDefault="00496A5F" w:rsidP="00496A5F">
      <w:pPr>
        <w:rPr>
          <w:rFonts w:ascii="Verdana" w:hAnsi="Verdana"/>
        </w:rPr>
      </w:pPr>
      <w:r w:rsidRPr="00783597">
        <w:rPr>
          <w:rFonts w:ascii="Verdana" w:hAnsi="Verdana"/>
        </w:rPr>
        <w:t>--------------------------------------------------------------------------------</w:t>
      </w:r>
    </w:p>
    <w:p w:rsidR="00496A5F" w:rsidRPr="00783597" w:rsidRDefault="00496A5F" w:rsidP="00496A5F">
      <w:pPr>
        <w:rPr>
          <w:rFonts w:ascii="Verdana" w:hAnsi="Verdana"/>
        </w:rPr>
      </w:pPr>
      <w:r w:rsidRPr="00783597">
        <w:rPr>
          <w:rFonts w:ascii="Verdana" w:hAnsi="Verdana"/>
        </w:rPr>
        <w:t>Q1cError</w:t>
      </w:r>
    </w:p>
    <w:p w:rsidR="00496A5F" w:rsidRPr="00783597" w:rsidRDefault="00496A5F" w:rsidP="00496A5F">
      <w:pPr>
        <w:rPr>
          <w:rFonts w:ascii="Verdana" w:hAnsi="Verdana"/>
        </w:rPr>
      </w:pPr>
      <w:r w:rsidRPr="00783597">
        <w:rPr>
          <w:rFonts w:ascii="Verdana" w:hAnsi="Verdana"/>
        </w:rPr>
        <w:t>Your number of hours spent using specialist facilities, &lt;%~</w:t>
      </w:r>
      <w:proofErr w:type="gramStart"/>
      <w:r w:rsidRPr="00783597">
        <w:rPr>
          <w:rFonts w:ascii="Verdana" w:hAnsi="Verdana"/>
        </w:rPr>
        <w:t>Q1c%</w:t>
      </w:r>
      <w:proofErr w:type="gramEnd"/>
      <w:r w:rsidRPr="00783597">
        <w:rPr>
          <w:rFonts w:ascii="Verdana" w:hAnsi="Verdana"/>
        </w:rPr>
        <w:t xml:space="preserve">&gt;, is greater than your number of hours attended </w:t>
      </w:r>
      <w:r>
        <w:rPr>
          <w:rFonts w:ascii="Verdana" w:hAnsi="Verdana"/>
        </w:rPr>
        <w:t xml:space="preserve">in the average week, &lt;%~Q1b%&gt;. </w:t>
      </w:r>
    </w:p>
    <w:p w:rsidR="00496A5F" w:rsidRPr="00783597" w:rsidRDefault="00496A5F" w:rsidP="00496A5F">
      <w:pPr>
        <w:rPr>
          <w:rFonts w:ascii="Verdana" w:hAnsi="Verdana"/>
        </w:rPr>
      </w:pPr>
      <w:r w:rsidRPr="00783597">
        <w:rPr>
          <w:rFonts w:ascii="Verdana" w:hAnsi="Verdana"/>
        </w:rPr>
        <w:t>Please choose from one o</w:t>
      </w:r>
      <w:r>
        <w:rPr>
          <w:rFonts w:ascii="Verdana" w:hAnsi="Verdana"/>
        </w:rPr>
        <w:t xml:space="preserve">f the following options below. </w:t>
      </w:r>
    </w:p>
    <w:p w:rsidR="00496A5F" w:rsidRPr="00783597" w:rsidRDefault="00496A5F" w:rsidP="00496A5F">
      <w:pPr>
        <w:rPr>
          <w:rFonts w:ascii="Verdana" w:hAnsi="Verdana"/>
        </w:rPr>
      </w:pPr>
      <w:r w:rsidRPr="00783597">
        <w:rPr>
          <w:rFonts w:ascii="Verdana" w:hAnsi="Verdana"/>
        </w:rPr>
        <w:t xml:space="preserve"> Change hours spent using specialist facilities </w:t>
      </w:r>
    </w:p>
    <w:p w:rsidR="00496A5F" w:rsidRPr="00783597" w:rsidRDefault="00496A5F" w:rsidP="00496A5F">
      <w:pPr>
        <w:rPr>
          <w:rFonts w:ascii="Verdana" w:hAnsi="Verdana"/>
        </w:rPr>
      </w:pPr>
      <w:r w:rsidRPr="00783597">
        <w:rPr>
          <w:rFonts w:ascii="Verdana" w:hAnsi="Verdana"/>
        </w:rPr>
        <w:t xml:space="preserve"> Change hou</w:t>
      </w:r>
      <w:r>
        <w:rPr>
          <w:rFonts w:ascii="Verdana" w:hAnsi="Verdana"/>
        </w:rPr>
        <w:t xml:space="preserve">rs attended in an average week </w:t>
      </w:r>
    </w:p>
    <w:p w:rsidR="00496A5F" w:rsidRPr="00783597" w:rsidRDefault="00496A5F" w:rsidP="00496A5F">
      <w:pPr>
        <w:rPr>
          <w:rFonts w:ascii="Verdana" w:hAnsi="Verdana"/>
        </w:rPr>
      </w:pPr>
      <w:r w:rsidRPr="00783597">
        <w:rPr>
          <w:rFonts w:ascii="Verdana" w:hAnsi="Verdana"/>
        </w:rPr>
        <w:lastRenderedPageBreak/>
        <w:t>--------------------------------------------------------------------------------</w:t>
      </w:r>
    </w:p>
    <w:p w:rsidR="00496A5F" w:rsidRPr="00783597" w:rsidRDefault="00496A5F" w:rsidP="00496A5F">
      <w:pPr>
        <w:rPr>
          <w:rFonts w:ascii="Verdana" w:hAnsi="Verdana"/>
        </w:rPr>
      </w:pPr>
      <w:r w:rsidRPr="00783597">
        <w:rPr>
          <w:rFonts w:ascii="Verdana" w:hAnsi="Verdana"/>
        </w:rPr>
        <w:t>Q2</w:t>
      </w:r>
    </w:p>
    <w:p w:rsidR="00496A5F" w:rsidRPr="00783597" w:rsidRDefault="00496A5F" w:rsidP="00496A5F">
      <w:pPr>
        <w:rPr>
          <w:rFonts w:ascii="Verdana" w:hAnsi="Verdana"/>
        </w:rPr>
      </w:pPr>
      <w:r w:rsidRPr="00783597">
        <w:rPr>
          <w:rFonts w:ascii="Verdana" w:hAnsi="Verdana"/>
        </w:rPr>
        <w:t xml:space="preserve">To what extent do you agree </w:t>
      </w:r>
      <w:r>
        <w:rPr>
          <w:rFonts w:ascii="Verdana" w:hAnsi="Verdana"/>
        </w:rPr>
        <w:t xml:space="preserve">with the following statement? </w:t>
      </w:r>
    </w:p>
    <w:p w:rsidR="00496A5F" w:rsidRPr="00783597" w:rsidRDefault="00496A5F" w:rsidP="00496A5F">
      <w:pPr>
        <w:rPr>
          <w:rFonts w:ascii="Verdana" w:hAnsi="Verdana"/>
        </w:rPr>
      </w:pPr>
      <w:r w:rsidRPr="00783597">
        <w:rPr>
          <w:rFonts w:ascii="Verdana" w:hAnsi="Verdana"/>
        </w:rPr>
        <w:t xml:space="preserve">"I am satisfied with the amount of time-tabled </w:t>
      </w:r>
      <w:r>
        <w:rPr>
          <w:rFonts w:ascii="Verdana" w:hAnsi="Verdana"/>
        </w:rPr>
        <w:t xml:space="preserve">sessions I have had this year" </w:t>
      </w:r>
    </w:p>
    <w:p w:rsidR="00496A5F" w:rsidRPr="00783597" w:rsidRDefault="00496A5F" w:rsidP="00496A5F">
      <w:pPr>
        <w:rPr>
          <w:rFonts w:ascii="Verdana" w:hAnsi="Verdana"/>
        </w:rPr>
      </w:pPr>
      <w:r w:rsidRPr="00783597">
        <w:rPr>
          <w:rFonts w:ascii="Verdana" w:hAnsi="Verdana"/>
        </w:rPr>
        <w:t xml:space="preserve"> Disagree strongly </w:t>
      </w:r>
    </w:p>
    <w:p w:rsidR="00496A5F" w:rsidRPr="00783597" w:rsidRDefault="00496A5F" w:rsidP="00496A5F">
      <w:pPr>
        <w:rPr>
          <w:rFonts w:ascii="Verdana" w:hAnsi="Verdana"/>
        </w:rPr>
      </w:pPr>
      <w:r w:rsidRPr="00783597">
        <w:rPr>
          <w:rFonts w:ascii="Verdana" w:hAnsi="Verdana"/>
        </w:rPr>
        <w:t xml:space="preserve"> Disagree </w:t>
      </w:r>
    </w:p>
    <w:p w:rsidR="00496A5F" w:rsidRPr="00783597" w:rsidRDefault="00496A5F" w:rsidP="00496A5F">
      <w:pPr>
        <w:rPr>
          <w:rFonts w:ascii="Verdana" w:hAnsi="Verdana"/>
        </w:rPr>
      </w:pPr>
      <w:r w:rsidRPr="00783597">
        <w:rPr>
          <w:rFonts w:ascii="Verdana" w:hAnsi="Verdana"/>
        </w:rPr>
        <w:t xml:space="preserve"> Neutral </w:t>
      </w:r>
    </w:p>
    <w:p w:rsidR="00496A5F" w:rsidRPr="00783597" w:rsidRDefault="00496A5F" w:rsidP="00496A5F">
      <w:pPr>
        <w:rPr>
          <w:rFonts w:ascii="Verdana" w:hAnsi="Verdana"/>
        </w:rPr>
      </w:pPr>
      <w:r w:rsidRPr="00783597">
        <w:rPr>
          <w:rFonts w:ascii="Verdana" w:hAnsi="Verdana"/>
        </w:rPr>
        <w:t xml:space="preserve"> Agree </w:t>
      </w:r>
    </w:p>
    <w:p w:rsidR="00496A5F" w:rsidRPr="00783597" w:rsidRDefault="00496A5F" w:rsidP="00496A5F">
      <w:pPr>
        <w:rPr>
          <w:rFonts w:ascii="Verdana" w:hAnsi="Verdana"/>
        </w:rPr>
      </w:pPr>
      <w:r>
        <w:rPr>
          <w:rFonts w:ascii="Verdana" w:hAnsi="Verdana"/>
        </w:rPr>
        <w:t xml:space="preserve"> Agree strongly </w:t>
      </w:r>
    </w:p>
    <w:p w:rsidR="00496A5F" w:rsidRPr="00783597" w:rsidRDefault="00496A5F" w:rsidP="00496A5F">
      <w:pPr>
        <w:rPr>
          <w:rFonts w:ascii="Verdana" w:hAnsi="Verdana"/>
        </w:rPr>
      </w:pPr>
      <w:r w:rsidRPr="00783597">
        <w:rPr>
          <w:rFonts w:ascii="Verdana" w:hAnsi="Verdana"/>
        </w:rPr>
        <w:t>--------------------------------------------------------------------------------</w:t>
      </w:r>
    </w:p>
    <w:p w:rsidR="00496A5F" w:rsidRPr="00783597" w:rsidRDefault="00496A5F" w:rsidP="00496A5F">
      <w:pPr>
        <w:rPr>
          <w:rFonts w:ascii="Verdana" w:hAnsi="Verdana"/>
        </w:rPr>
      </w:pPr>
      <w:r w:rsidRPr="00783597">
        <w:rPr>
          <w:rFonts w:ascii="Verdana" w:hAnsi="Verdana"/>
        </w:rPr>
        <w:t>Q3</w:t>
      </w:r>
    </w:p>
    <w:p w:rsidR="00496A5F" w:rsidRPr="00783597" w:rsidRDefault="00496A5F" w:rsidP="00496A5F">
      <w:pPr>
        <w:rPr>
          <w:rFonts w:ascii="Verdana" w:hAnsi="Verdana"/>
        </w:rPr>
      </w:pPr>
      <w:r w:rsidRPr="00783597">
        <w:rPr>
          <w:rFonts w:ascii="Verdana" w:hAnsi="Verdana"/>
        </w:rPr>
        <w:t>Please think about the size of the various teaching groups you have attended this term / semester, e.g. lectures, tutorials, practica</w:t>
      </w:r>
      <w:r>
        <w:rPr>
          <w:rFonts w:ascii="Verdana" w:hAnsi="Verdana"/>
        </w:rPr>
        <w:t xml:space="preserve">ls, supervised fieldwork, etc. </w:t>
      </w:r>
    </w:p>
    <w:p w:rsidR="00496A5F" w:rsidRPr="00783597" w:rsidRDefault="00496A5F" w:rsidP="00496A5F">
      <w:pPr>
        <w:rPr>
          <w:rFonts w:ascii="Verdana" w:hAnsi="Verdana"/>
        </w:rPr>
      </w:pPr>
      <w:r w:rsidRPr="00783597">
        <w:rPr>
          <w:rFonts w:ascii="Verdana" w:hAnsi="Verdana"/>
        </w:rPr>
        <w:t>On average, roughly how many hours</w:t>
      </w:r>
      <w:r>
        <w:rPr>
          <w:rFonts w:ascii="Verdana" w:hAnsi="Verdana"/>
        </w:rPr>
        <w:t xml:space="preserve"> per week have you had with... </w:t>
      </w:r>
    </w:p>
    <w:p w:rsidR="00496A5F" w:rsidRPr="00783597" w:rsidRDefault="00496A5F" w:rsidP="00496A5F">
      <w:pPr>
        <w:rPr>
          <w:rFonts w:ascii="Verdana" w:hAnsi="Verdana"/>
        </w:rPr>
      </w:pPr>
      <w:r w:rsidRPr="00783597">
        <w:rPr>
          <w:rFonts w:ascii="Verdana" w:hAnsi="Verdana"/>
        </w:rPr>
        <w:t xml:space="preserve">0-5 other students       </w:t>
      </w:r>
    </w:p>
    <w:p w:rsidR="00496A5F" w:rsidRPr="00783597" w:rsidRDefault="00496A5F" w:rsidP="00496A5F">
      <w:pPr>
        <w:rPr>
          <w:rFonts w:ascii="Verdana" w:hAnsi="Verdana"/>
        </w:rPr>
      </w:pPr>
      <w:r w:rsidRPr="00783597">
        <w:rPr>
          <w:rFonts w:ascii="Verdana" w:hAnsi="Verdana"/>
        </w:rPr>
        <w:t xml:space="preserve">6-15 other students       </w:t>
      </w:r>
    </w:p>
    <w:p w:rsidR="00496A5F" w:rsidRPr="00783597" w:rsidRDefault="00496A5F" w:rsidP="00496A5F">
      <w:pPr>
        <w:rPr>
          <w:rFonts w:ascii="Verdana" w:hAnsi="Verdana"/>
        </w:rPr>
      </w:pPr>
      <w:r w:rsidRPr="00783597">
        <w:rPr>
          <w:rFonts w:ascii="Verdana" w:hAnsi="Verdana"/>
        </w:rPr>
        <w:t xml:space="preserve">16-50 other students       </w:t>
      </w:r>
    </w:p>
    <w:p w:rsidR="00496A5F" w:rsidRPr="00783597" w:rsidRDefault="00496A5F" w:rsidP="00496A5F">
      <w:pPr>
        <w:rPr>
          <w:rFonts w:ascii="Verdana" w:hAnsi="Verdana"/>
        </w:rPr>
      </w:pPr>
      <w:r w:rsidRPr="00783597">
        <w:rPr>
          <w:rFonts w:ascii="Verdana" w:hAnsi="Verdana"/>
        </w:rPr>
        <w:t xml:space="preserve">51-100 other students       </w:t>
      </w:r>
    </w:p>
    <w:p w:rsidR="00496A5F" w:rsidRPr="00783597" w:rsidRDefault="00496A5F" w:rsidP="00496A5F">
      <w:pPr>
        <w:rPr>
          <w:rFonts w:ascii="Verdana" w:hAnsi="Verdana"/>
        </w:rPr>
      </w:pPr>
      <w:r w:rsidRPr="00783597">
        <w:rPr>
          <w:rFonts w:ascii="Verdana" w:hAnsi="Verdana"/>
        </w:rPr>
        <w:t>More</w:t>
      </w:r>
      <w:r>
        <w:rPr>
          <w:rFonts w:ascii="Verdana" w:hAnsi="Verdana"/>
        </w:rPr>
        <w:t xml:space="preserve"> than 100 other students       </w:t>
      </w:r>
    </w:p>
    <w:p w:rsidR="00496A5F" w:rsidRPr="00783597" w:rsidRDefault="00496A5F" w:rsidP="00496A5F">
      <w:pPr>
        <w:rPr>
          <w:rFonts w:ascii="Verdana" w:hAnsi="Verdana"/>
        </w:rPr>
      </w:pPr>
      <w:r w:rsidRPr="00783597">
        <w:rPr>
          <w:rFonts w:ascii="Verdana" w:hAnsi="Verdana"/>
        </w:rPr>
        <w:t>The total above should be equal to your total hours for sessions attended, &lt;%~</w:t>
      </w:r>
      <w:proofErr w:type="gramStart"/>
      <w:r w:rsidRPr="00783597">
        <w:rPr>
          <w:rFonts w:ascii="Verdana" w:hAnsi="Verdana"/>
        </w:rPr>
        <w:t>q1a%</w:t>
      </w:r>
      <w:proofErr w:type="gramEnd"/>
      <w:r w:rsidRPr="00783597">
        <w:rPr>
          <w:rFonts w:ascii="Verdana" w:hAnsi="Verdana"/>
        </w:rPr>
        <w:t>&gt;.</w:t>
      </w:r>
    </w:p>
    <w:p w:rsidR="00496A5F" w:rsidRPr="00783597" w:rsidRDefault="00496A5F" w:rsidP="00496A5F">
      <w:pPr>
        <w:rPr>
          <w:rFonts w:ascii="Verdana" w:hAnsi="Verdana"/>
        </w:rPr>
      </w:pPr>
      <w:r w:rsidRPr="00783597">
        <w:rPr>
          <w:rFonts w:ascii="Verdana" w:hAnsi="Verdana"/>
        </w:rPr>
        <w:t>--------------------------------------------------------------------------------</w:t>
      </w:r>
    </w:p>
    <w:p w:rsidR="00496A5F" w:rsidRPr="00783597" w:rsidRDefault="00496A5F" w:rsidP="00496A5F">
      <w:pPr>
        <w:rPr>
          <w:rFonts w:ascii="Verdana" w:hAnsi="Verdana"/>
        </w:rPr>
      </w:pPr>
      <w:r w:rsidRPr="00783597">
        <w:rPr>
          <w:rFonts w:ascii="Verdana" w:hAnsi="Verdana"/>
        </w:rPr>
        <w:t>Q3Error</w:t>
      </w:r>
    </w:p>
    <w:p w:rsidR="00496A5F" w:rsidRPr="00783597" w:rsidRDefault="00496A5F" w:rsidP="00496A5F">
      <w:pPr>
        <w:rPr>
          <w:rFonts w:ascii="Verdana" w:hAnsi="Verdana"/>
        </w:rPr>
      </w:pPr>
      <w:r w:rsidRPr="00783597">
        <w:rPr>
          <w:rFonts w:ascii="Verdana" w:hAnsi="Verdana"/>
        </w:rPr>
        <w:t>Your total number of hours spent with various teaching groups, &lt;%~</w:t>
      </w:r>
      <w:proofErr w:type="gramStart"/>
      <w:r w:rsidRPr="00783597">
        <w:rPr>
          <w:rFonts w:ascii="Verdana" w:hAnsi="Verdana"/>
        </w:rPr>
        <w:t>Q3sum%</w:t>
      </w:r>
      <w:proofErr w:type="gramEnd"/>
      <w:r w:rsidRPr="00783597">
        <w:rPr>
          <w:rFonts w:ascii="Verdana" w:hAnsi="Verdana"/>
        </w:rPr>
        <w:t>&gt;, does not equal your total number of hours attended</w:t>
      </w:r>
      <w:r>
        <w:rPr>
          <w:rFonts w:ascii="Verdana" w:hAnsi="Verdana"/>
        </w:rPr>
        <w:t xml:space="preserve"> in an average week, &lt;%~Q1b%&gt;. </w:t>
      </w:r>
    </w:p>
    <w:p w:rsidR="00496A5F" w:rsidRPr="00783597" w:rsidRDefault="00496A5F" w:rsidP="00496A5F">
      <w:pPr>
        <w:rPr>
          <w:rFonts w:ascii="Verdana" w:hAnsi="Verdana"/>
        </w:rPr>
      </w:pPr>
      <w:r w:rsidRPr="00783597">
        <w:rPr>
          <w:rFonts w:ascii="Verdana" w:hAnsi="Verdana"/>
        </w:rPr>
        <w:t>Please click 'Back' to change the number of hours atte</w:t>
      </w:r>
      <w:r>
        <w:rPr>
          <w:rFonts w:ascii="Verdana" w:hAnsi="Verdana"/>
        </w:rPr>
        <w:t xml:space="preserve">nded with each teaching group. </w:t>
      </w:r>
    </w:p>
    <w:p w:rsidR="00496A5F" w:rsidRPr="00783597" w:rsidRDefault="00496A5F" w:rsidP="00496A5F">
      <w:pPr>
        <w:rPr>
          <w:rFonts w:ascii="Verdana" w:hAnsi="Verdana"/>
        </w:rPr>
      </w:pPr>
      <w:r w:rsidRPr="00783597">
        <w:rPr>
          <w:rFonts w:ascii="Verdana" w:hAnsi="Verdana"/>
        </w:rPr>
        <w:t>--------------------------------------------------------------------------------</w:t>
      </w:r>
    </w:p>
    <w:p w:rsidR="00496A5F" w:rsidRPr="00783597" w:rsidRDefault="00496A5F" w:rsidP="00496A5F">
      <w:pPr>
        <w:rPr>
          <w:rFonts w:ascii="Verdana" w:hAnsi="Verdana"/>
        </w:rPr>
      </w:pPr>
      <w:r w:rsidRPr="00783597">
        <w:rPr>
          <w:rFonts w:ascii="Verdana" w:hAnsi="Verdana"/>
        </w:rPr>
        <w:t>Q4a</w:t>
      </w:r>
    </w:p>
    <w:p w:rsidR="00496A5F" w:rsidRPr="00783597" w:rsidRDefault="00496A5F" w:rsidP="00496A5F">
      <w:pPr>
        <w:rPr>
          <w:rFonts w:ascii="Verdana" w:hAnsi="Verdana"/>
        </w:rPr>
      </w:pPr>
      <w:r w:rsidRPr="00783597">
        <w:rPr>
          <w:rFonts w:ascii="Verdana" w:hAnsi="Verdana"/>
        </w:rPr>
        <w:t>Thinking about the teaching you attended during the current term / semester, who mainly led sessions where there were 0-15 other studen</w:t>
      </w:r>
      <w:r>
        <w:rPr>
          <w:rFonts w:ascii="Verdana" w:hAnsi="Verdana"/>
        </w:rPr>
        <w:t xml:space="preserve">ts beside yourself? </w:t>
      </w:r>
    </w:p>
    <w:p w:rsidR="00496A5F" w:rsidRPr="00783597" w:rsidRDefault="00496A5F" w:rsidP="00496A5F">
      <w:pPr>
        <w:rPr>
          <w:rFonts w:ascii="Verdana" w:hAnsi="Verdana"/>
        </w:rPr>
      </w:pPr>
      <w:r w:rsidRPr="00783597">
        <w:rPr>
          <w:rFonts w:ascii="Verdana" w:hAnsi="Verdana"/>
        </w:rPr>
        <w:t>Don't worry if you can't be sure about numbers or if attendance was variable, j</w:t>
      </w:r>
      <w:r>
        <w:rPr>
          <w:rFonts w:ascii="Verdana" w:hAnsi="Verdana"/>
        </w:rPr>
        <w:t xml:space="preserve">ust be as accurate as you can. </w:t>
      </w:r>
    </w:p>
    <w:p w:rsidR="00496A5F" w:rsidRPr="00783597" w:rsidRDefault="00496A5F" w:rsidP="00496A5F">
      <w:pPr>
        <w:rPr>
          <w:rFonts w:ascii="Verdana" w:hAnsi="Verdana"/>
        </w:rPr>
      </w:pPr>
      <w:r w:rsidRPr="00783597">
        <w:rPr>
          <w:rFonts w:ascii="Verdana" w:hAnsi="Verdana"/>
        </w:rPr>
        <w:t xml:space="preserve"> An academic member of staff such as a lecturer or professor </w:t>
      </w:r>
    </w:p>
    <w:p w:rsidR="00496A5F" w:rsidRPr="00783597" w:rsidRDefault="00496A5F" w:rsidP="00496A5F">
      <w:pPr>
        <w:rPr>
          <w:rFonts w:ascii="Verdana" w:hAnsi="Verdana"/>
        </w:rPr>
      </w:pPr>
      <w:r w:rsidRPr="00783597">
        <w:rPr>
          <w:rFonts w:ascii="Verdana" w:hAnsi="Verdana"/>
        </w:rPr>
        <w:t xml:space="preserve"> A non-academic such as a research student, research assistant or laboratory technician </w:t>
      </w:r>
    </w:p>
    <w:p w:rsidR="00496A5F" w:rsidRPr="00783597" w:rsidRDefault="00496A5F" w:rsidP="00496A5F">
      <w:pPr>
        <w:rPr>
          <w:rFonts w:ascii="Verdana" w:hAnsi="Verdana"/>
        </w:rPr>
      </w:pPr>
      <w:r w:rsidRPr="00783597">
        <w:rPr>
          <w:rFonts w:ascii="Verdana" w:hAnsi="Verdana"/>
        </w:rPr>
        <w:t xml:space="preserve"> Don</w:t>
      </w:r>
      <w:r>
        <w:rPr>
          <w:rFonts w:ascii="Verdana" w:hAnsi="Verdana"/>
        </w:rPr>
        <w:t xml:space="preserve">'t know / neither of the above </w:t>
      </w:r>
    </w:p>
    <w:p w:rsidR="00496A5F" w:rsidRPr="00783597" w:rsidRDefault="00496A5F" w:rsidP="00496A5F">
      <w:pPr>
        <w:rPr>
          <w:rFonts w:ascii="Verdana" w:hAnsi="Verdana"/>
        </w:rPr>
      </w:pPr>
      <w:r w:rsidRPr="00783597">
        <w:rPr>
          <w:rFonts w:ascii="Verdana" w:hAnsi="Verdana"/>
        </w:rPr>
        <w:t>--------------------------------------------------------------------------------</w:t>
      </w:r>
    </w:p>
    <w:p w:rsidR="00496A5F" w:rsidRPr="00783597" w:rsidRDefault="00496A5F" w:rsidP="00496A5F">
      <w:pPr>
        <w:rPr>
          <w:rFonts w:ascii="Verdana" w:hAnsi="Verdana"/>
        </w:rPr>
      </w:pPr>
      <w:r w:rsidRPr="00783597">
        <w:rPr>
          <w:rFonts w:ascii="Verdana" w:hAnsi="Verdana"/>
        </w:rPr>
        <w:t>Q4b</w:t>
      </w:r>
    </w:p>
    <w:p w:rsidR="00496A5F" w:rsidRPr="00783597" w:rsidRDefault="00496A5F" w:rsidP="00496A5F">
      <w:pPr>
        <w:rPr>
          <w:rFonts w:ascii="Verdana" w:hAnsi="Verdana"/>
        </w:rPr>
      </w:pPr>
      <w:r w:rsidRPr="00783597">
        <w:rPr>
          <w:rFonts w:ascii="Verdana" w:hAnsi="Verdana"/>
        </w:rPr>
        <w:t>Who mainly led sessions where there were 16-50 o</w:t>
      </w:r>
      <w:r>
        <w:rPr>
          <w:rFonts w:ascii="Verdana" w:hAnsi="Verdana"/>
        </w:rPr>
        <w:t xml:space="preserve">ther students beside </w:t>
      </w:r>
      <w:proofErr w:type="gramStart"/>
      <w:r>
        <w:rPr>
          <w:rFonts w:ascii="Verdana" w:hAnsi="Verdana"/>
        </w:rPr>
        <w:t>yourself</w:t>
      </w:r>
      <w:proofErr w:type="gramEnd"/>
      <w:r>
        <w:rPr>
          <w:rFonts w:ascii="Verdana" w:hAnsi="Verdana"/>
        </w:rPr>
        <w:t xml:space="preserve">? </w:t>
      </w:r>
    </w:p>
    <w:p w:rsidR="00496A5F" w:rsidRPr="00783597" w:rsidRDefault="00496A5F" w:rsidP="00496A5F">
      <w:pPr>
        <w:rPr>
          <w:rFonts w:ascii="Verdana" w:hAnsi="Verdana"/>
        </w:rPr>
      </w:pPr>
      <w:r w:rsidRPr="00783597">
        <w:rPr>
          <w:rFonts w:ascii="Verdana" w:hAnsi="Verdana"/>
        </w:rPr>
        <w:t xml:space="preserve"> An academic member of staff such as a lecturer or professor </w:t>
      </w:r>
    </w:p>
    <w:p w:rsidR="00496A5F" w:rsidRPr="00783597" w:rsidRDefault="00496A5F" w:rsidP="00496A5F">
      <w:pPr>
        <w:rPr>
          <w:rFonts w:ascii="Verdana" w:hAnsi="Verdana"/>
        </w:rPr>
      </w:pPr>
      <w:r w:rsidRPr="00783597">
        <w:rPr>
          <w:rFonts w:ascii="Verdana" w:hAnsi="Verdana"/>
        </w:rPr>
        <w:lastRenderedPageBreak/>
        <w:t xml:space="preserve"> A non-academic such as a research student, research assistant or laboratory technician </w:t>
      </w:r>
    </w:p>
    <w:p w:rsidR="00496A5F" w:rsidRPr="00783597" w:rsidRDefault="00496A5F" w:rsidP="00496A5F">
      <w:pPr>
        <w:rPr>
          <w:rFonts w:ascii="Verdana" w:hAnsi="Verdana"/>
        </w:rPr>
      </w:pPr>
      <w:r w:rsidRPr="00783597">
        <w:rPr>
          <w:rFonts w:ascii="Verdana" w:hAnsi="Verdana"/>
        </w:rPr>
        <w:t xml:space="preserve"> Don</w:t>
      </w:r>
      <w:r>
        <w:rPr>
          <w:rFonts w:ascii="Verdana" w:hAnsi="Verdana"/>
        </w:rPr>
        <w:t xml:space="preserve">'t know / neither of the above </w:t>
      </w:r>
    </w:p>
    <w:p w:rsidR="00496A5F" w:rsidRPr="00783597" w:rsidRDefault="00496A5F" w:rsidP="00496A5F">
      <w:pPr>
        <w:rPr>
          <w:rFonts w:ascii="Verdana" w:hAnsi="Verdana"/>
        </w:rPr>
      </w:pPr>
      <w:r w:rsidRPr="00783597">
        <w:rPr>
          <w:rFonts w:ascii="Verdana" w:hAnsi="Verdana"/>
        </w:rPr>
        <w:t>--------------------------------------------------------------------------------</w:t>
      </w:r>
    </w:p>
    <w:p w:rsidR="00496A5F" w:rsidRPr="00783597" w:rsidRDefault="00496A5F" w:rsidP="00496A5F">
      <w:pPr>
        <w:rPr>
          <w:rFonts w:ascii="Verdana" w:hAnsi="Verdana"/>
        </w:rPr>
      </w:pPr>
      <w:r w:rsidRPr="00783597">
        <w:rPr>
          <w:rFonts w:ascii="Verdana" w:hAnsi="Verdana"/>
        </w:rPr>
        <w:t>Q4c</w:t>
      </w:r>
    </w:p>
    <w:p w:rsidR="00496A5F" w:rsidRPr="00783597" w:rsidRDefault="00496A5F" w:rsidP="00496A5F">
      <w:pPr>
        <w:rPr>
          <w:rFonts w:ascii="Verdana" w:hAnsi="Verdana"/>
        </w:rPr>
      </w:pPr>
      <w:r w:rsidRPr="00783597">
        <w:rPr>
          <w:rFonts w:ascii="Verdana" w:hAnsi="Verdana"/>
        </w:rPr>
        <w:t>Who mainly led sessions where there were 51 or more o</w:t>
      </w:r>
      <w:r>
        <w:rPr>
          <w:rFonts w:ascii="Verdana" w:hAnsi="Verdana"/>
        </w:rPr>
        <w:t xml:space="preserve">ther students beside </w:t>
      </w:r>
      <w:proofErr w:type="gramStart"/>
      <w:r>
        <w:rPr>
          <w:rFonts w:ascii="Verdana" w:hAnsi="Verdana"/>
        </w:rPr>
        <w:t>yourself</w:t>
      </w:r>
      <w:proofErr w:type="gramEnd"/>
      <w:r>
        <w:rPr>
          <w:rFonts w:ascii="Verdana" w:hAnsi="Verdana"/>
        </w:rPr>
        <w:t xml:space="preserve">? </w:t>
      </w:r>
    </w:p>
    <w:p w:rsidR="00496A5F" w:rsidRPr="00783597" w:rsidRDefault="00496A5F" w:rsidP="00496A5F">
      <w:pPr>
        <w:rPr>
          <w:rFonts w:ascii="Verdana" w:hAnsi="Verdana"/>
        </w:rPr>
      </w:pPr>
      <w:r w:rsidRPr="00783597">
        <w:rPr>
          <w:rFonts w:ascii="Verdana" w:hAnsi="Verdana"/>
        </w:rPr>
        <w:t xml:space="preserve"> An academic member of staff such as a lecturer or professor </w:t>
      </w:r>
    </w:p>
    <w:p w:rsidR="00496A5F" w:rsidRPr="00783597" w:rsidRDefault="00496A5F" w:rsidP="00496A5F">
      <w:pPr>
        <w:rPr>
          <w:rFonts w:ascii="Verdana" w:hAnsi="Verdana"/>
        </w:rPr>
      </w:pPr>
      <w:r w:rsidRPr="00783597">
        <w:rPr>
          <w:rFonts w:ascii="Verdana" w:hAnsi="Verdana"/>
        </w:rPr>
        <w:t xml:space="preserve"> A non-academic such as a research student, research assistant or laboratory technician </w:t>
      </w:r>
    </w:p>
    <w:p w:rsidR="00496A5F" w:rsidRPr="00783597" w:rsidRDefault="00496A5F" w:rsidP="00496A5F">
      <w:pPr>
        <w:rPr>
          <w:rFonts w:ascii="Verdana" w:hAnsi="Verdana"/>
        </w:rPr>
      </w:pPr>
      <w:r w:rsidRPr="00783597">
        <w:rPr>
          <w:rFonts w:ascii="Verdana" w:hAnsi="Verdana"/>
        </w:rPr>
        <w:t xml:space="preserve"> Don't know / neither of the above </w:t>
      </w:r>
    </w:p>
    <w:p w:rsidR="00496A5F" w:rsidRPr="00783597" w:rsidRDefault="00496A5F" w:rsidP="00496A5F">
      <w:pPr>
        <w:rPr>
          <w:rFonts w:ascii="Verdana" w:hAnsi="Verdana"/>
        </w:rPr>
      </w:pPr>
      <w:r w:rsidRPr="00783597">
        <w:rPr>
          <w:rFonts w:ascii="Verdana" w:hAnsi="Verdana"/>
        </w:rPr>
        <w:t>-------------------------------------------------</w:t>
      </w:r>
      <w:r>
        <w:rPr>
          <w:rFonts w:ascii="Verdana" w:hAnsi="Verdana"/>
        </w:rPr>
        <w:t>-------------------------------</w:t>
      </w:r>
    </w:p>
    <w:p w:rsidR="00496A5F" w:rsidRPr="00783597" w:rsidRDefault="00496A5F" w:rsidP="00496A5F">
      <w:pPr>
        <w:rPr>
          <w:rFonts w:ascii="Verdana" w:hAnsi="Verdana"/>
        </w:rPr>
      </w:pPr>
      <w:r w:rsidRPr="00783597">
        <w:rPr>
          <w:rFonts w:ascii="Verdana" w:hAnsi="Verdana"/>
        </w:rPr>
        <w:t>Q5</w:t>
      </w:r>
    </w:p>
    <w:p w:rsidR="00496A5F" w:rsidRPr="00783597" w:rsidRDefault="00496A5F" w:rsidP="00496A5F">
      <w:pPr>
        <w:rPr>
          <w:rFonts w:ascii="Verdana" w:hAnsi="Verdana"/>
        </w:rPr>
      </w:pPr>
      <w:r w:rsidRPr="00783597">
        <w:rPr>
          <w:rFonts w:ascii="Verdana" w:hAnsi="Verdana"/>
        </w:rPr>
        <w:t>Students sometimes need to liaise with teaching staff to discuss work</w:t>
      </w:r>
      <w:r>
        <w:rPr>
          <w:rFonts w:ascii="Verdana" w:hAnsi="Verdana"/>
        </w:rPr>
        <w:t xml:space="preserve"> outside formal teaching time. </w:t>
      </w:r>
    </w:p>
    <w:p w:rsidR="00496A5F" w:rsidRPr="00783597" w:rsidRDefault="00496A5F" w:rsidP="00496A5F">
      <w:pPr>
        <w:rPr>
          <w:rFonts w:ascii="Verdana" w:hAnsi="Verdana"/>
        </w:rPr>
      </w:pPr>
      <w:r w:rsidRPr="00783597">
        <w:rPr>
          <w:rFonts w:ascii="Verdana" w:hAnsi="Verdana"/>
        </w:rPr>
        <w:t xml:space="preserve">How many times have you done this since the beginning of this </w:t>
      </w:r>
      <w:r>
        <w:rPr>
          <w:rFonts w:ascii="Verdana" w:hAnsi="Verdana"/>
        </w:rPr>
        <w:t xml:space="preserve">January? </w:t>
      </w:r>
    </w:p>
    <w:p w:rsidR="00496A5F" w:rsidRPr="00783597" w:rsidRDefault="00496A5F" w:rsidP="00496A5F">
      <w:pPr>
        <w:rPr>
          <w:rFonts w:ascii="Verdana" w:hAnsi="Verdana"/>
        </w:rPr>
      </w:pPr>
      <w:r w:rsidRPr="00783597">
        <w:rPr>
          <w:rFonts w:ascii="Verdana" w:hAnsi="Verdana"/>
        </w:rPr>
        <w:t xml:space="preserve">If you can't remember precisely, please give us the best estimate you can. If you </w:t>
      </w:r>
      <w:r>
        <w:rPr>
          <w:rFonts w:ascii="Verdana" w:hAnsi="Verdana"/>
        </w:rPr>
        <w:t xml:space="preserve">haven't done this, enter zero. </w:t>
      </w:r>
    </w:p>
    <w:p w:rsidR="00496A5F" w:rsidRPr="00783597" w:rsidRDefault="00496A5F" w:rsidP="00496A5F">
      <w:pPr>
        <w:rPr>
          <w:rFonts w:ascii="Verdana" w:hAnsi="Verdana"/>
        </w:rPr>
      </w:pPr>
      <w:r w:rsidRPr="00783597">
        <w:rPr>
          <w:rFonts w:ascii="Verdana" w:hAnsi="Verdana"/>
        </w:rPr>
        <w:t>-------------------------------------------------</w:t>
      </w:r>
      <w:r>
        <w:rPr>
          <w:rFonts w:ascii="Verdana" w:hAnsi="Verdana"/>
        </w:rPr>
        <w:t>-------------------------------</w:t>
      </w:r>
    </w:p>
    <w:p w:rsidR="00496A5F" w:rsidRPr="00783597" w:rsidRDefault="00496A5F" w:rsidP="00496A5F">
      <w:pPr>
        <w:rPr>
          <w:rFonts w:ascii="Verdana" w:hAnsi="Verdana"/>
        </w:rPr>
      </w:pPr>
      <w:r w:rsidRPr="00783597">
        <w:rPr>
          <w:rFonts w:ascii="Verdana" w:hAnsi="Verdana"/>
        </w:rPr>
        <w:t>Q6</w:t>
      </w:r>
    </w:p>
    <w:p w:rsidR="00496A5F" w:rsidRPr="00783597" w:rsidRDefault="00496A5F" w:rsidP="00496A5F">
      <w:pPr>
        <w:rPr>
          <w:rFonts w:ascii="Verdana" w:hAnsi="Verdana"/>
        </w:rPr>
      </w:pPr>
      <w:r w:rsidRPr="00783597">
        <w:rPr>
          <w:rFonts w:ascii="Verdana" w:hAnsi="Verdana"/>
        </w:rPr>
        <w:t xml:space="preserve">To what extent do you agree with the following </w:t>
      </w:r>
      <w:r>
        <w:rPr>
          <w:rFonts w:ascii="Verdana" w:hAnsi="Verdana"/>
        </w:rPr>
        <w:t xml:space="preserve">statement? </w:t>
      </w:r>
    </w:p>
    <w:p w:rsidR="00496A5F" w:rsidRPr="00783597" w:rsidRDefault="00496A5F" w:rsidP="00496A5F">
      <w:pPr>
        <w:rPr>
          <w:rFonts w:ascii="Verdana" w:hAnsi="Verdana"/>
        </w:rPr>
      </w:pPr>
      <w:r w:rsidRPr="00783597">
        <w:rPr>
          <w:rFonts w:ascii="Verdana" w:hAnsi="Verdana"/>
        </w:rPr>
        <w:t xml:space="preserve">"I feel I have sufficient access to academic staff outside timetabled sessions in order </w:t>
      </w:r>
      <w:r>
        <w:rPr>
          <w:rFonts w:ascii="Verdana" w:hAnsi="Verdana"/>
        </w:rPr>
        <w:t xml:space="preserve">to discuss aspects of my work" </w:t>
      </w:r>
    </w:p>
    <w:p w:rsidR="00496A5F" w:rsidRPr="00783597" w:rsidRDefault="00496A5F" w:rsidP="00496A5F">
      <w:pPr>
        <w:rPr>
          <w:rFonts w:ascii="Verdana" w:hAnsi="Verdana"/>
        </w:rPr>
      </w:pPr>
      <w:r>
        <w:rPr>
          <w:rFonts w:ascii="Verdana" w:hAnsi="Verdana"/>
        </w:rPr>
        <w:t xml:space="preserve"> Strong</w:t>
      </w:r>
      <w:r w:rsidRPr="00783597">
        <w:rPr>
          <w:rFonts w:ascii="Verdana" w:hAnsi="Verdana"/>
        </w:rPr>
        <w:t xml:space="preserve">ly disagree </w:t>
      </w:r>
    </w:p>
    <w:p w:rsidR="00496A5F" w:rsidRPr="00783597" w:rsidRDefault="00496A5F" w:rsidP="00496A5F">
      <w:pPr>
        <w:rPr>
          <w:rFonts w:ascii="Verdana" w:hAnsi="Verdana"/>
        </w:rPr>
      </w:pPr>
      <w:r w:rsidRPr="00783597">
        <w:rPr>
          <w:rFonts w:ascii="Verdana" w:hAnsi="Verdana"/>
        </w:rPr>
        <w:t xml:space="preserve"> Disagree </w:t>
      </w:r>
    </w:p>
    <w:p w:rsidR="00496A5F" w:rsidRPr="00783597" w:rsidRDefault="00496A5F" w:rsidP="00496A5F">
      <w:pPr>
        <w:rPr>
          <w:rFonts w:ascii="Verdana" w:hAnsi="Verdana"/>
        </w:rPr>
      </w:pPr>
      <w:r w:rsidRPr="00783597">
        <w:rPr>
          <w:rFonts w:ascii="Verdana" w:hAnsi="Verdana"/>
        </w:rPr>
        <w:t xml:space="preserve"> Neither </w:t>
      </w:r>
      <w:proofErr w:type="gramStart"/>
      <w:r w:rsidRPr="00783597">
        <w:rPr>
          <w:rFonts w:ascii="Verdana" w:hAnsi="Verdana"/>
        </w:rPr>
        <w:t>agree</w:t>
      </w:r>
      <w:proofErr w:type="gramEnd"/>
      <w:r w:rsidRPr="00783597">
        <w:rPr>
          <w:rFonts w:ascii="Verdana" w:hAnsi="Verdana"/>
        </w:rPr>
        <w:t xml:space="preserve"> nor disagree </w:t>
      </w:r>
    </w:p>
    <w:p w:rsidR="00496A5F" w:rsidRPr="00783597" w:rsidRDefault="00496A5F" w:rsidP="00496A5F">
      <w:pPr>
        <w:rPr>
          <w:rFonts w:ascii="Verdana" w:hAnsi="Verdana"/>
        </w:rPr>
      </w:pPr>
      <w:r w:rsidRPr="00783597">
        <w:rPr>
          <w:rFonts w:ascii="Verdana" w:hAnsi="Verdana"/>
        </w:rPr>
        <w:t xml:space="preserve"> Agree </w:t>
      </w:r>
    </w:p>
    <w:p w:rsidR="00496A5F" w:rsidRPr="00783597" w:rsidRDefault="00496A5F" w:rsidP="00496A5F">
      <w:pPr>
        <w:rPr>
          <w:rFonts w:ascii="Verdana" w:hAnsi="Verdana"/>
        </w:rPr>
      </w:pPr>
      <w:r>
        <w:rPr>
          <w:rFonts w:ascii="Verdana" w:hAnsi="Verdana"/>
        </w:rPr>
        <w:t xml:space="preserve"> Strongly agree </w:t>
      </w:r>
    </w:p>
    <w:p w:rsidR="00496A5F" w:rsidRPr="00783597" w:rsidRDefault="00496A5F" w:rsidP="00496A5F">
      <w:pPr>
        <w:rPr>
          <w:rFonts w:ascii="Verdana" w:hAnsi="Verdana"/>
        </w:rPr>
      </w:pPr>
      <w:r w:rsidRPr="00783597">
        <w:rPr>
          <w:rFonts w:ascii="Verdana" w:hAnsi="Verdana"/>
        </w:rPr>
        <w:t>-------------------------------------------------</w:t>
      </w:r>
      <w:r>
        <w:rPr>
          <w:rFonts w:ascii="Verdana" w:hAnsi="Verdana"/>
        </w:rPr>
        <w:t>-------------------------------</w:t>
      </w:r>
    </w:p>
    <w:p w:rsidR="00496A5F" w:rsidRPr="00783597" w:rsidRDefault="00496A5F" w:rsidP="00496A5F">
      <w:pPr>
        <w:rPr>
          <w:rFonts w:ascii="Verdana" w:hAnsi="Verdana"/>
        </w:rPr>
      </w:pPr>
      <w:r w:rsidRPr="00783597">
        <w:rPr>
          <w:rFonts w:ascii="Verdana" w:hAnsi="Verdana"/>
        </w:rPr>
        <w:t>Q7</w:t>
      </w:r>
    </w:p>
    <w:p w:rsidR="00496A5F" w:rsidRPr="00783597" w:rsidRDefault="00496A5F" w:rsidP="00496A5F">
      <w:pPr>
        <w:rPr>
          <w:rFonts w:ascii="Verdana" w:hAnsi="Verdana"/>
        </w:rPr>
      </w:pPr>
      <w:r w:rsidRPr="00783597">
        <w:rPr>
          <w:rFonts w:ascii="Verdana" w:hAnsi="Verdana"/>
        </w:rPr>
        <w:t>In an average week during term-time, roughly how many hours ha</w:t>
      </w:r>
      <w:r>
        <w:rPr>
          <w:rFonts w:ascii="Verdana" w:hAnsi="Verdana"/>
        </w:rPr>
        <w:t xml:space="preserve">ve you spent on private study? </w:t>
      </w:r>
    </w:p>
    <w:p w:rsidR="00496A5F" w:rsidRPr="00783597" w:rsidRDefault="00496A5F" w:rsidP="00496A5F">
      <w:pPr>
        <w:rPr>
          <w:rFonts w:ascii="Verdana" w:hAnsi="Verdana"/>
        </w:rPr>
      </w:pPr>
      <w:r w:rsidRPr="00783597">
        <w:rPr>
          <w:rFonts w:ascii="Verdana" w:hAnsi="Verdana"/>
        </w:rPr>
        <w:t>Please include time spent reading, researching, writing essays and reports, doing unsupervised laboratory work etc</w:t>
      </w:r>
      <w:r>
        <w:rPr>
          <w:rFonts w:ascii="Verdana" w:hAnsi="Verdana"/>
        </w:rPr>
        <w:t xml:space="preserve">. </w:t>
      </w:r>
    </w:p>
    <w:p w:rsidR="00496A5F" w:rsidRPr="00783597" w:rsidRDefault="00496A5F" w:rsidP="00496A5F">
      <w:pPr>
        <w:rPr>
          <w:rFonts w:ascii="Verdana" w:hAnsi="Verdana"/>
        </w:rPr>
      </w:pPr>
      <w:r w:rsidRPr="00783597">
        <w:rPr>
          <w:rFonts w:ascii="Verdana" w:hAnsi="Verdana"/>
        </w:rPr>
        <w:t xml:space="preserve">Don't worry if you can't be </w:t>
      </w:r>
      <w:proofErr w:type="gramStart"/>
      <w:r w:rsidRPr="00783597">
        <w:rPr>
          <w:rFonts w:ascii="Verdana" w:hAnsi="Verdana"/>
        </w:rPr>
        <w:t>precise,</w:t>
      </w:r>
      <w:proofErr w:type="gramEnd"/>
      <w:r w:rsidRPr="00783597">
        <w:rPr>
          <w:rFonts w:ascii="Verdana" w:hAnsi="Verdana"/>
        </w:rPr>
        <w:t xml:space="preserve"> just try</w:t>
      </w:r>
      <w:r>
        <w:rPr>
          <w:rFonts w:ascii="Verdana" w:hAnsi="Verdana"/>
        </w:rPr>
        <w:t xml:space="preserve"> to give a reasonable average. </w:t>
      </w:r>
    </w:p>
    <w:p w:rsidR="00496A5F" w:rsidRPr="00783597" w:rsidRDefault="00496A5F" w:rsidP="00496A5F">
      <w:pPr>
        <w:rPr>
          <w:rFonts w:ascii="Verdana" w:hAnsi="Verdana"/>
        </w:rPr>
      </w:pPr>
      <w:r w:rsidRPr="00783597">
        <w:rPr>
          <w:rFonts w:ascii="Verdana" w:hAnsi="Verdana"/>
        </w:rPr>
        <w:t>-------------------------------------------------</w:t>
      </w:r>
      <w:r>
        <w:rPr>
          <w:rFonts w:ascii="Verdana" w:hAnsi="Verdana"/>
        </w:rPr>
        <w:t>-------------------------------</w:t>
      </w:r>
    </w:p>
    <w:p w:rsidR="00496A5F" w:rsidRPr="00783597" w:rsidRDefault="00496A5F" w:rsidP="00496A5F">
      <w:pPr>
        <w:rPr>
          <w:rFonts w:ascii="Verdana" w:hAnsi="Verdana"/>
        </w:rPr>
      </w:pPr>
      <w:r w:rsidRPr="00783597">
        <w:rPr>
          <w:rFonts w:ascii="Verdana" w:hAnsi="Verdana"/>
        </w:rPr>
        <w:t>Q7Check</w:t>
      </w:r>
    </w:p>
    <w:p w:rsidR="00496A5F" w:rsidRPr="00783597" w:rsidRDefault="00496A5F" w:rsidP="00496A5F">
      <w:pPr>
        <w:rPr>
          <w:rFonts w:ascii="Verdana" w:hAnsi="Verdana"/>
        </w:rPr>
      </w:pPr>
      <w:r w:rsidRPr="00783597">
        <w:rPr>
          <w:rFonts w:ascii="Verdana" w:hAnsi="Verdana"/>
        </w:rPr>
        <w:t>You've said that you do &lt;%~Q7%&gt; ho</w:t>
      </w:r>
      <w:r>
        <w:rPr>
          <w:rFonts w:ascii="Verdana" w:hAnsi="Verdana"/>
        </w:rPr>
        <w:t xml:space="preserve">urs of private study per week. </w:t>
      </w:r>
    </w:p>
    <w:p w:rsidR="00496A5F" w:rsidRPr="00783597" w:rsidRDefault="00496A5F" w:rsidP="00496A5F">
      <w:pPr>
        <w:rPr>
          <w:rFonts w:ascii="Verdana" w:hAnsi="Verdana"/>
        </w:rPr>
      </w:pPr>
      <w:r w:rsidRPr="00783597">
        <w:rPr>
          <w:rFonts w:ascii="Verdana" w:hAnsi="Verdana"/>
        </w:rPr>
        <w:t>Are you sure that t</w:t>
      </w:r>
      <w:r>
        <w:rPr>
          <w:rFonts w:ascii="Verdana" w:hAnsi="Verdana"/>
        </w:rPr>
        <w:t xml:space="preserve">his is correct? </w:t>
      </w:r>
    </w:p>
    <w:p w:rsidR="00496A5F" w:rsidRPr="00783597" w:rsidRDefault="00496A5F" w:rsidP="00496A5F">
      <w:pPr>
        <w:rPr>
          <w:rFonts w:ascii="Verdana" w:hAnsi="Verdana"/>
        </w:rPr>
      </w:pPr>
      <w:r w:rsidRPr="00783597">
        <w:rPr>
          <w:rFonts w:ascii="Verdana" w:hAnsi="Verdana"/>
        </w:rPr>
        <w:t xml:space="preserve"> Yes, continue </w:t>
      </w:r>
    </w:p>
    <w:p w:rsidR="00496A5F" w:rsidRPr="00783597" w:rsidRDefault="00496A5F" w:rsidP="00496A5F">
      <w:pPr>
        <w:rPr>
          <w:rFonts w:ascii="Verdana" w:hAnsi="Verdana"/>
        </w:rPr>
      </w:pPr>
      <w:r w:rsidRPr="00783597">
        <w:rPr>
          <w:rFonts w:ascii="Verdana" w:hAnsi="Verdana"/>
        </w:rPr>
        <w:t xml:space="preserve"> No</w:t>
      </w:r>
      <w:r>
        <w:rPr>
          <w:rFonts w:ascii="Verdana" w:hAnsi="Verdana"/>
        </w:rPr>
        <w:t xml:space="preserve">, go back and change my answer </w:t>
      </w:r>
    </w:p>
    <w:p w:rsidR="00496A5F" w:rsidRDefault="00496A5F" w:rsidP="00496A5F">
      <w:pPr>
        <w:rPr>
          <w:rFonts w:ascii="Verdana" w:hAnsi="Verdana"/>
        </w:rPr>
      </w:pPr>
      <w:r w:rsidRPr="00783597">
        <w:rPr>
          <w:rFonts w:ascii="Verdana" w:hAnsi="Verdana"/>
        </w:rPr>
        <w:t>-------------------------------------------------</w:t>
      </w:r>
      <w:r>
        <w:rPr>
          <w:rFonts w:ascii="Verdana" w:hAnsi="Verdana"/>
        </w:rPr>
        <w:t>-------------------------------</w:t>
      </w:r>
    </w:p>
    <w:p w:rsidR="00496A5F" w:rsidRPr="00783597" w:rsidRDefault="00496A5F" w:rsidP="00496A5F">
      <w:pPr>
        <w:rPr>
          <w:rFonts w:ascii="Verdana" w:hAnsi="Verdana"/>
        </w:rPr>
      </w:pPr>
      <w:r w:rsidRPr="00783597">
        <w:rPr>
          <w:rFonts w:ascii="Verdana" w:hAnsi="Verdana"/>
        </w:rPr>
        <w:t>Q8</w:t>
      </w:r>
    </w:p>
    <w:p w:rsidR="00496A5F" w:rsidRPr="00783597" w:rsidRDefault="00496A5F" w:rsidP="00496A5F">
      <w:pPr>
        <w:rPr>
          <w:rFonts w:ascii="Verdana" w:hAnsi="Verdana"/>
        </w:rPr>
      </w:pPr>
      <w:r w:rsidRPr="00783597">
        <w:rPr>
          <w:rFonts w:ascii="Verdana" w:hAnsi="Verdana"/>
        </w:rPr>
        <w:t>Of that private study, how many hours per week on average were spen</w:t>
      </w:r>
      <w:r>
        <w:rPr>
          <w:rFonts w:ascii="Verdana" w:hAnsi="Verdana"/>
        </w:rPr>
        <w:t>t working on specialist faciliti</w:t>
      </w:r>
      <w:r w:rsidRPr="00783597">
        <w:rPr>
          <w:rFonts w:ascii="Verdana" w:hAnsi="Verdana"/>
        </w:rPr>
        <w:t>es p</w:t>
      </w:r>
      <w:r>
        <w:rPr>
          <w:rFonts w:ascii="Verdana" w:hAnsi="Verdana"/>
        </w:rPr>
        <w:t xml:space="preserve">rovided by the university? </w:t>
      </w:r>
    </w:p>
    <w:p w:rsidR="00496A5F" w:rsidRPr="00783597" w:rsidRDefault="00496A5F" w:rsidP="00496A5F">
      <w:pPr>
        <w:rPr>
          <w:rFonts w:ascii="Verdana" w:hAnsi="Verdana"/>
        </w:rPr>
      </w:pPr>
      <w:r w:rsidRPr="00783597">
        <w:rPr>
          <w:rFonts w:ascii="Verdana" w:hAnsi="Verdana"/>
        </w:rPr>
        <w:lastRenderedPageBreak/>
        <w:t>Please include time spent in laboratories, language resource centres, studios, theatres or specialist computing facilities - but not general IT facilit</w:t>
      </w:r>
      <w:r>
        <w:rPr>
          <w:rFonts w:ascii="Verdana" w:hAnsi="Verdana"/>
        </w:rPr>
        <w:t xml:space="preserve">ies available to all students. </w:t>
      </w:r>
    </w:p>
    <w:p w:rsidR="00496A5F" w:rsidRPr="00783597" w:rsidRDefault="00496A5F" w:rsidP="00496A5F">
      <w:pPr>
        <w:rPr>
          <w:rFonts w:ascii="Verdana" w:hAnsi="Verdana"/>
        </w:rPr>
      </w:pPr>
      <w:r w:rsidRPr="00783597">
        <w:rPr>
          <w:rFonts w:ascii="Verdana" w:hAnsi="Verdana"/>
        </w:rPr>
        <w:t>-------------------------------------------------</w:t>
      </w:r>
      <w:r>
        <w:rPr>
          <w:rFonts w:ascii="Verdana" w:hAnsi="Verdana"/>
        </w:rPr>
        <w:t>-------------------------------</w:t>
      </w:r>
    </w:p>
    <w:p w:rsidR="00496A5F" w:rsidRPr="00783597" w:rsidRDefault="00496A5F" w:rsidP="00496A5F">
      <w:pPr>
        <w:rPr>
          <w:rFonts w:ascii="Verdana" w:hAnsi="Verdana"/>
        </w:rPr>
      </w:pPr>
      <w:r w:rsidRPr="00783597">
        <w:rPr>
          <w:rFonts w:ascii="Verdana" w:hAnsi="Verdana"/>
        </w:rPr>
        <w:t>Q8Error</w:t>
      </w:r>
    </w:p>
    <w:p w:rsidR="00496A5F" w:rsidRPr="00783597" w:rsidRDefault="00496A5F" w:rsidP="00496A5F">
      <w:pPr>
        <w:rPr>
          <w:rFonts w:ascii="Verdana" w:hAnsi="Verdana"/>
        </w:rPr>
      </w:pPr>
      <w:r w:rsidRPr="00783597">
        <w:rPr>
          <w:rFonts w:ascii="Verdana" w:hAnsi="Verdana"/>
        </w:rPr>
        <w:t>Your total number of hours spent on specialist facilities provided by the university, &lt;%~Q8%&gt;, is greater then your total number of hours sp</w:t>
      </w:r>
      <w:r>
        <w:rPr>
          <w:rFonts w:ascii="Verdana" w:hAnsi="Verdana"/>
        </w:rPr>
        <w:t xml:space="preserve">ent on private study, &lt;%~Q7%&gt;. </w:t>
      </w:r>
    </w:p>
    <w:p w:rsidR="00496A5F" w:rsidRPr="00783597" w:rsidRDefault="00496A5F" w:rsidP="00496A5F">
      <w:pPr>
        <w:rPr>
          <w:rFonts w:ascii="Verdana" w:hAnsi="Verdana"/>
        </w:rPr>
      </w:pPr>
      <w:r w:rsidRPr="00783597">
        <w:rPr>
          <w:rFonts w:ascii="Verdana" w:hAnsi="Verdana"/>
        </w:rPr>
        <w:t>Please click 'Back' to change the number of hours atte</w:t>
      </w:r>
      <w:r>
        <w:rPr>
          <w:rFonts w:ascii="Verdana" w:hAnsi="Verdana"/>
        </w:rPr>
        <w:t xml:space="preserve">nded with each teaching group. </w:t>
      </w:r>
    </w:p>
    <w:p w:rsidR="00496A5F" w:rsidRPr="00783597" w:rsidRDefault="00496A5F" w:rsidP="00496A5F">
      <w:pPr>
        <w:rPr>
          <w:rFonts w:ascii="Verdana" w:hAnsi="Verdana"/>
        </w:rPr>
      </w:pPr>
      <w:r w:rsidRPr="00783597">
        <w:rPr>
          <w:rFonts w:ascii="Verdana" w:hAnsi="Verdana"/>
        </w:rPr>
        <w:t>-------------------------------------------------</w:t>
      </w:r>
      <w:r>
        <w:rPr>
          <w:rFonts w:ascii="Verdana" w:hAnsi="Verdana"/>
        </w:rPr>
        <w:t>-------------------------------</w:t>
      </w:r>
    </w:p>
    <w:p w:rsidR="00496A5F" w:rsidRPr="00783597" w:rsidRDefault="00496A5F" w:rsidP="00496A5F">
      <w:pPr>
        <w:rPr>
          <w:rFonts w:ascii="Verdana" w:hAnsi="Verdana"/>
        </w:rPr>
      </w:pPr>
      <w:r w:rsidRPr="00783597">
        <w:rPr>
          <w:rFonts w:ascii="Verdana" w:hAnsi="Verdana"/>
        </w:rPr>
        <w:t>Q9</w:t>
      </w:r>
    </w:p>
    <w:p w:rsidR="00496A5F" w:rsidRPr="00783597" w:rsidRDefault="00496A5F" w:rsidP="00496A5F">
      <w:pPr>
        <w:rPr>
          <w:rFonts w:ascii="Verdana" w:hAnsi="Verdana"/>
        </w:rPr>
      </w:pPr>
      <w:r w:rsidRPr="00783597">
        <w:rPr>
          <w:rFonts w:ascii="Verdana" w:hAnsi="Verdana"/>
        </w:rPr>
        <w:t>In an average week during term-time, roughly how many hours have you spent working outside the university or college as part</w:t>
      </w:r>
      <w:r>
        <w:rPr>
          <w:rFonts w:ascii="Verdana" w:hAnsi="Verdana"/>
        </w:rPr>
        <w:t xml:space="preserve"> of your course? </w:t>
      </w:r>
    </w:p>
    <w:p w:rsidR="00496A5F" w:rsidRPr="00783597" w:rsidRDefault="00496A5F" w:rsidP="00496A5F">
      <w:pPr>
        <w:rPr>
          <w:rFonts w:ascii="Verdana" w:hAnsi="Verdana"/>
        </w:rPr>
      </w:pPr>
      <w:r w:rsidRPr="00783597">
        <w:rPr>
          <w:rFonts w:ascii="Verdana" w:hAnsi="Verdana"/>
        </w:rPr>
        <w:t>Please include time spent on e.g. on pla</w:t>
      </w:r>
      <w:r>
        <w:rPr>
          <w:rFonts w:ascii="Verdana" w:hAnsi="Verdana"/>
        </w:rPr>
        <w:t xml:space="preserve">cements, fieldwork trips, etc. </w:t>
      </w:r>
    </w:p>
    <w:p w:rsidR="00496A5F" w:rsidRPr="00783597" w:rsidRDefault="00496A5F" w:rsidP="00496A5F">
      <w:pPr>
        <w:rPr>
          <w:rFonts w:ascii="Verdana" w:hAnsi="Verdana"/>
        </w:rPr>
      </w:pPr>
      <w:r w:rsidRPr="00783597">
        <w:rPr>
          <w:rFonts w:ascii="Verdana" w:hAnsi="Verdana"/>
        </w:rPr>
        <w:t>-------------------------------------------------</w:t>
      </w:r>
      <w:r>
        <w:rPr>
          <w:rFonts w:ascii="Verdana" w:hAnsi="Verdana"/>
        </w:rPr>
        <w:t>-------------------------------</w:t>
      </w:r>
    </w:p>
    <w:p w:rsidR="00496A5F" w:rsidRPr="00783597" w:rsidRDefault="00496A5F" w:rsidP="00496A5F">
      <w:pPr>
        <w:rPr>
          <w:rFonts w:ascii="Verdana" w:hAnsi="Verdana"/>
        </w:rPr>
      </w:pPr>
      <w:r w:rsidRPr="00783597">
        <w:rPr>
          <w:rFonts w:ascii="Verdana" w:hAnsi="Verdana"/>
        </w:rPr>
        <w:t>Q9Check</w:t>
      </w:r>
    </w:p>
    <w:p w:rsidR="00496A5F" w:rsidRPr="00783597" w:rsidRDefault="00496A5F" w:rsidP="00496A5F">
      <w:pPr>
        <w:rPr>
          <w:rFonts w:ascii="Verdana" w:hAnsi="Verdana"/>
        </w:rPr>
      </w:pPr>
      <w:r w:rsidRPr="00783597">
        <w:rPr>
          <w:rFonts w:ascii="Verdana" w:hAnsi="Verdana"/>
        </w:rPr>
        <w:t>You've said that you do &lt;%~Q9%&gt; hours of working outside the university or college as</w:t>
      </w:r>
      <w:r>
        <w:rPr>
          <w:rFonts w:ascii="Verdana" w:hAnsi="Verdana"/>
        </w:rPr>
        <w:t xml:space="preserve"> part of your course per week. </w:t>
      </w:r>
    </w:p>
    <w:p w:rsidR="00496A5F" w:rsidRPr="00783597" w:rsidRDefault="00496A5F" w:rsidP="00496A5F">
      <w:pPr>
        <w:rPr>
          <w:rFonts w:ascii="Verdana" w:hAnsi="Verdana"/>
        </w:rPr>
      </w:pPr>
      <w:r w:rsidRPr="00783597">
        <w:rPr>
          <w:rFonts w:ascii="Verdana" w:hAnsi="Verdana"/>
        </w:rPr>
        <w:t xml:space="preserve">Are </w:t>
      </w:r>
      <w:r>
        <w:rPr>
          <w:rFonts w:ascii="Verdana" w:hAnsi="Verdana"/>
        </w:rPr>
        <w:t xml:space="preserve">you sure that this is correct? </w:t>
      </w:r>
    </w:p>
    <w:p w:rsidR="00496A5F" w:rsidRPr="00783597" w:rsidRDefault="00496A5F" w:rsidP="00496A5F">
      <w:pPr>
        <w:rPr>
          <w:rFonts w:ascii="Verdana" w:hAnsi="Verdana"/>
        </w:rPr>
      </w:pPr>
      <w:r w:rsidRPr="00783597">
        <w:rPr>
          <w:rFonts w:ascii="Verdana" w:hAnsi="Verdana"/>
        </w:rPr>
        <w:t xml:space="preserve"> Yes, continue </w:t>
      </w:r>
    </w:p>
    <w:p w:rsidR="00496A5F" w:rsidRPr="00783597" w:rsidRDefault="00496A5F" w:rsidP="00496A5F">
      <w:pPr>
        <w:rPr>
          <w:rFonts w:ascii="Verdana" w:hAnsi="Verdana"/>
        </w:rPr>
      </w:pPr>
      <w:r w:rsidRPr="00783597">
        <w:rPr>
          <w:rFonts w:ascii="Verdana" w:hAnsi="Verdana"/>
        </w:rPr>
        <w:t xml:space="preserve"> No</w:t>
      </w:r>
      <w:r>
        <w:rPr>
          <w:rFonts w:ascii="Verdana" w:hAnsi="Verdana"/>
        </w:rPr>
        <w:t xml:space="preserve">, go back and change my answer </w:t>
      </w:r>
    </w:p>
    <w:p w:rsidR="00496A5F" w:rsidRPr="00783597" w:rsidRDefault="00496A5F" w:rsidP="00496A5F">
      <w:pPr>
        <w:rPr>
          <w:rFonts w:ascii="Verdana" w:hAnsi="Verdana"/>
        </w:rPr>
      </w:pPr>
      <w:r w:rsidRPr="00783597">
        <w:rPr>
          <w:rFonts w:ascii="Verdana" w:hAnsi="Verdana"/>
        </w:rPr>
        <w:t>--------------------------------------------------------------------------------</w:t>
      </w:r>
    </w:p>
    <w:p w:rsidR="00496A5F" w:rsidRPr="001E3E16" w:rsidRDefault="00496A5F" w:rsidP="00496A5F">
      <w:pPr>
        <w:rPr>
          <w:rFonts w:ascii="Verdana" w:hAnsi="Verdana"/>
        </w:rPr>
      </w:pPr>
      <w:r w:rsidRPr="001E3E16">
        <w:rPr>
          <w:rFonts w:ascii="Verdana" w:hAnsi="Verdana"/>
        </w:rPr>
        <w:t>Q9B (single response)</w:t>
      </w:r>
    </w:p>
    <w:p w:rsidR="00496A5F" w:rsidRPr="001E3E16" w:rsidRDefault="00496A5F" w:rsidP="00496A5F">
      <w:pPr>
        <w:rPr>
          <w:rFonts w:ascii="Verdana" w:hAnsi="Verdana"/>
        </w:rPr>
      </w:pPr>
      <w:r w:rsidRPr="001E3E16">
        <w:rPr>
          <w:rFonts w:ascii="Verdana" w:hAnsi="Verdana"/>
        </w:rPr>
        <w:t>You said before that you spend X (ANSWER TAKEN FROM Q7) hours in an average week on private study. Does this include time spent stud</w:t>
      </w:r>
      <w:r>
        <w:rPr>
          <w:rFonts w:ascii="Verdana" w:hAnsi="Verdana"/>
        </w:rPr>
        <w:t xml:space="preserve">ying with a friend or friends? </w:t>
      </w:r>
    </w:p>
    <w:p w:rsidR="00496A5F" w:rsidRPr="001E3E16" w:rsidRDefault="00496A5F" w:rsidP="00496A5F">
      <w:pPr>
        <w:rPr>
          <w:rFonts w:ascii="Verdana" w:hAnsi="Verdana"/>
        </w:rPr>
      </w:pPr>
      <w:r w:rsidRPr="001E3E16">
        <w:rPr>
          <w:rFonts w:ascii="Verdana" w:hAnsi="Verdana"/>
        </w:rPr>
        <w:t>Yes</w:t>
      </w:r>
    </w:p>
    <w:p w:rsidR="00496A5F" w:rsidRPr="001E3E16" w:rsidRDefault="00496A5F" w:rsidP="00496A5F">
      <w:pPr>
        <w:rPr>
          <w:rFonts w:ascii="Verdana" w:hAnsi="Verdana"/>
        </w:rPr>
      </w:pPr>
      <w:r w:rsidRPr="001E3E16">
        <w:rPr>
          <w:rFonts w:ascii="Verdana" w:hAnsi="Verdana"/>
        </w:rPr>
        <w:t>No</w:t>
      </w:r>
    </w:p>
    <w:p w:rsidR="00496A5F" w:rsidRPr="001E3E16" w:rsidRDefault="00496A5F" w:rsidP="00496A5F">
      <w:pPr>
        <w:rPr>
          <w:rFonts w:ascii="Verdana" w:hAnsi="Verdana"/>
        </w:rPr>
      </w:pPr>
      <w:r w:rsidRPr="00783597">
        <w:rPr>
          <w:rFonts w:ascii="Verdana" w:hAnsi="Verdana"/>
        </w:rPr>
        <w:t>---------------------------------------------------------</w:t>
      </w:r>
      <w:r>
        <w:rPr>
          <w:rFonts w:ascii="Verdana" w:hAnsi="Verdana"/>
        </w:rPr>
        <w:t>-----------------------</w:t>
      </w:r>
    </w:p>
    <w:p w:rsidR="00496A5F" w:rsidRPr="001E3E16" w:rsidRDefault="00496A5F" w:rsidP="00496A5F">
      <w:pPr>
        <w:rPr>
          <w:rFonts w:ascii="Verdana" w:hAnsi="Verdana"/>
        </w:rPr>
      </w:pPr>
      <w:r w:rsidRPr="001E3E16">
        <w:rPr>
          <w:rFonts w:ascii="Verdana" w:hAnsi="Verdana"/>
        </w:rPr>
        <w:t>IF NO AT Q18B</w:t>
      </w:r>
    </w:p>
    <w:p w:rsidR="00496A5F" w:rsidRPr="001E3E16" w:rsidRDefault="00496A5F" w:rsidP="00496A5F">
      <w:pPr>
        <w:rPr>
          <w:rFonts w:ascii="Verdana" w:hAnsi="Verdana"/>
        </w:rPr>
      </w:pPr>
      <w:r w:rsidRPr="001E3E16">
        <w:rPr>
          <w:rFonts w:ascii="Verdana" w:hAnsi="Verdana"/>
        </w:rPr>
        <w:t>Q9C (numerical field, whole numbers only)</w:t>
      </w:r>
    </w:p>
    <w:p w:rsidR="00496A5F" w:rsidRPr="001E3E16" w:rsidRDefault="00496A5F" w:rsidP="00496A5F">
      <w:pPr>
        <w:rPr>
          <w:rFonts w:ascii="Verdana" w:hAnsi="Verdana"/>
        </w:rPr>
      </w:pPr>
      <w:r w:rsidRPr="001E3E16">
        <w:rPr>
          <w:rFonts w:ascii="Verdana" w:hAnsi="Verdana"/>
        </w:rPr>
        <w:t>In addition to these X (ANSWER TAKEN FROM Q7) hours, in an average week during term-time, roughly how many hours have you spent studying with a friend or friends?</w:t>
      </w:r>
    </w:p>
    <w:p w:rsidR="00496A5F" w:rsidRPr="00783597" w:rsidRDefault="00496A5F" w:rsidP="00496A5F">
      <w:pPr>
        <w:rPr>
          <w:rFonts w:ascii="Verdana" w:hAnsi="Verdana"/>
        </w:rPr>
      </w:pPr>
      <w:r w:rsidRPr="00783597">
        <w:rPr>
          <w:rFonts w:ascii="Verdana" w:hAnsi="Verdana"/>
        </w:rPr>
        <w:t>-------------------------------------------------</w:t>
      </w:r>
      <w:r>
        <w:rPr>
          <w:rFonts w:ascii="Verdana" w:hAnsi="Verdana"/>
        </w:rPr>
        <w:t>-------------------------------</w:t>
      </w:r>
    </w:p>
    <w:p w:rsidR="00496A5F" w:rsidRPr="00783597" w:rsidRDefault="00496A5F" w:rsidP="00496A5F">
      <w:pPr>
        <w:rPr>
          <w:rFonts w:ascii="Verdana" w:hAnsi="Verdana"/>
        </w:rPr>
      </w:pPr>
      <w:r w:rsidRPr="00783597">
        <w:rPr>
          <w:rFonts w:ascii="Verdana" w:hAnsi="Verdana"/>
        </w:rPr>
        <w:t>Q10a</w:t>
      </w:r>
    </w:p>
    <w:p w:rsidR="00496A5F" w:rsidRPr="00783597" w:rsidRDefault="00496A5F" w:rsidP="00496A5F">
      <w:pPr>
        <w:rPr>
          <w:rFonts w:ascii="Verdana" w:hAnsi="Verdana"/>
        </w:rPr>
      </w:pPr>
      <w:r w:rsidRPr="00783597">
        <w:rPr>
          <w:rFonts w:ascii="Verdana" w:hAnsi="Verdana"/>
        </w:rPr>
        <w:t>How many assignments did you hand in to b</w:t>
      </w:r>
      <w:r>
        <w:rPr>
          <w:rFonts w:ascii="Verdana" w:hAnsi="Verdana"/>
        </w:rPr>
        <w:t xml:space="preserve">e marked last term / semester? </w:t>
      </w:r>
    </w:p>
    <w:p w:rsidR="00496A5F" w:rsidRPr="00783597" w:rsidRDefault="00496A5F" w:rsidP="00496A5F">
      <w:pPr>
        <w:rPr>
          <w:rFonts w:ascii="Verdana" w:hAnsi="Verdana"/>
        </w:rPr>
      </w:pPr>
      <w:r w:rsidRPr="00783597">
        <w:rPr>
          <w:rFonts w:ascii="Verdana" w:hAnsi="Verdana"/>
        </w:rPr>
        <w:t>-------------------------------------------------</w:t>
      </w:r>
      <w:r>
        <w:rPr>
          <w:rFonts w:ascii="Verdana" w:hAnsi="Verdana"/>
        </w:rPr>
        <w:t>-------------------------------</w:t>
      </w:r>
    </w:p>
    <w:p w:rsidR="00496A5F" w:rsidRPr="00783597" w:rsidRDefault="00496A5F" w:rsidP="00496A5F">
      <w:pPr>
        <w:keepNext/>
        <w:rPr>
          <w:rFonts w:ascii="Verdana" w:hAnsi="Verdana"/>
        </w:rPr>
      </w:pPr>
      <w:r w:rsidRPr="00783597">
        <w:rPr>
          <w:rFonts w:ascii="Verdana" w:hAnsi="Verdana"/>
        </w:rPr>
        <w:t>Q10b</w:t>
      </w:r>
    </w:p>
    <w:p w:rsidR="00496A5F" w:rsidRPr="00783597" w:rsidRDefault="00496A5F" w:rsidP="00496A5F">
      <w:pPr>
        <w:rPr>
          <w:rFonts w:ascii="Verdana" w:hAnsi="Verdana"/>
        </w:rPr>
      </w:pPr>
      <w:r w:rsidRPr="00783597">
        <w:rPr>
          <w:rFonts w:ascii="Verdana" w:hAnsi="Verdana"/>
        </w:rPr>
        <w:t>Of these, roughly how many assignments we</w:t>
      </w:r>
      <w:r>
        <w:rPr>
          <w:rFonts w:ascii="Verdana" w:hAnsi="Verdana"/>
        </w:rPr>
        <w:t xml:space="preserve">re marked and returned to you? </w:t>
      </w:r>
    </w:p>
    <w:p w:rsidR="00496A5F" w:rsidRPr="00783597" w:rsidRDefault="00496A5F" w:rsidP="00496A5F">
      <w:pPr>
        <w:rPr>
          <w:rFonts w:ascii="Verdana" w:hAnsi="Verdana"/>
        </w:rPr>
      </w:pPr>
      <w:r w:rsidRPr="00783597">
        <w:rPr>
          <w:rFonts w:ascii="Verdana" w:hAnsi="Verdana"/>
        </w:rPr>
        <w:t xml:space="preserve">Please enter the number </w:t>
      </w:r>
      <w:r>
        <w:rPr>
          <w:rFonts w:ascii="Verdana" w:hAnsi="Verdana"/>
        </w:rPr>
        <w:t xml:space="preserve">of assignments returned to you </w:t>
      </w:r>
    </w:p>
    <w:p w:rsidR="00496A5F" w:rsidRPr="00783597" w:rsidRDefault="00496A5F" w:rsidP="00496A5F">
      <w:pPr>
        <w:rPr>
          <w:rFonts w:ascii="Verdana" w:hAnsi="Verdana"/>
        </w:rPr>
      </w:pPr>
      <w:r w:rsidRPr="00783597">
        <w:rPr>
          <w:rFonts w:ascii="Verdana" w:hAnsi="Verdana"/>
        </w:rPr>
        <w:t>----------------------------------------------------------------------</w:t>
      </w:r>
      <w:r>
        <w:rPr>
          <w:rFonts w:ascii="Verdana" w:hAnsi="Verdana"/>
        </w:rPr>
        <w:t>----------</w:t>
      </w:r>
    </w:p>
    <w:p w:rsidR="00496A5F" w:rsidRPr="00783597" w:rsidRDefault="00496A5F" w:rsidP="00496A5F">
      <w:pPr>
        <w:rPr>
          <w:rFonts w:ascii="Verdana" w:hAnsi="Verdana"/>
        </w:rPr>
      </w:pPr>
      <w:r w:rsidRPr="00783597">
        <w:rPr>
          <w:rFonts w:ascii="Verdana" w:hAnsi="Verdana"/>
        </w:rPr>
        <w:t>Q10bError</w:t>
      </w:r>
    </w:p>
    <w:p w:rsidR="00496A5F" w:rsidRPr="00783597" w:rsidRDefault="00496A5F" w:rsidP="00496A5F">
      <w:pPr>
        <w:rPr>
          <w:rFonts w:ascii="Verdana" w:hAnsi="Verdana"/>
        </w:rPr>
      </w:pPr>
      <w:r w:rsidRPr="00783597">
        <w:rPr>
          <w:rFonts w:ascii="Verdana" w:hAnsi="Verdana"/>
        </w:rPr>
        <w:lastRenderedPageBreak/>
        <w:t>The number of assignments that were marked and returned to you, &lt;%~</w:t>
      </w:r>
      <w:proofErr w:type="gramStart"/>
      <w:r w:rsidRPr="00783597">
        <w:rPr>
          <w:rFonts w:ascii="Verdana" w:hAnsi="Verdana"/>
        </w:rPr>
        <w:t>Q10b%</w:t>
      </w:r>
      <w:proofErr w:type="gramEnd"/>
      <w:r w:rsidRPr="00783597">
        <w:rPr>
          <w:rFonts w:ascii="Verdana" w:hAnsi="Verdana"/>
        </w:rPr>
        <w:t xml:space="preserve">&gt;, is greater than the number of assignments </w:t>
      </w:r>
      <w:r>
        <w:rPr>
          <w:rFonts w:ascii="Verdana" w:hAnsi="Verdana"/>
        </w:rPr>
        <w:t xml:space="preserve">that you handed in, &lt;%~Q10a%&gt;. </w:t>
      </w:r>
    </w:p>
    <w:p w:rsidR="00496A5F" w:rsidRPr="00783597" w:rsidRDefault="00496A5F" w:rsidP="00496A5F">
      <w:pPr>
        <w:rPr>
          <w:rFonts w:ascii="Verdana" w:hAnsi="Verdana"/>
        </w:rPr>
      </w:pPr>
      <w:r w:rsidRPr="00783597">
        <w:rPr>
          <w:rFonts w:ascii="Verdana" w:hAnsi="Verdana"/>
        </w:rPr>
        <w:t>Please click 'Back' to change the number of assignments that were marked and returne</w:t>
      </w:r>
      <w:r>
        <w:rPr>
          <w:rFonts w:ascii="Verdana" w:hAnsi="Verdana"/>
        </w:rPr>
        <w:t xml:space="preserve">d. </w:t>
      </w:r>
    </w:p>
    <w:p w:rsidR="00496A5F" w:rsidRPr="00783597" w:rsidRDefault="00496A5F" w:rsidP="00496A5F">
      <w:pPr>
        <w:rPr>
          <w:rFonts w:ascii="Verdana" w:hAnsi="Verdana"/>
        </w:rPr>
      </w:pPr>
      <w:r w:rsidRPr="00783597">
        <w:rPr>
          <w:rFonts w:ascii="Verdana" w:hAnsi="Verdana"/>
        </w:rPr>
        <w:t>-------------------------------------------------</w:t>
      </w:r>
      <w:r>
        <w:rPr>
          <w:rFonts w:ascii="Verdana" w:hAnsi="Verdana"/>
        </w:rPr>
        <w:t>-------------------------------</w:t>
      </w:r>
    </w:p>
    <w:p w:rsidR="00496A5F" w:rsidRPr="00783597" w:rsidRDefault="00496A5F" w:rsidP="00496A5F">
      <w:pPr>
        <w:rPr>
          <w:rFonts w:ascii="Verdana" w:hAnsi="Verdana"/>
        </w:rPr>
      </w:pPr>
      <w:r w:rsidRPr="00783597">
        <w:rPr>
          <w:rFonts w:ascii="Verdana" w:hAnsi="Verdana"/>
        </w:rPr>
        <w:t>Q11</w:t>
      </w:r>
    </w:p>
    <w:p w:rsidR="00496A5F" w:rsidRPr="00783597" w:rsidRDefault="00496A5F" w:rsidP="00496A5F">
      <w:pPr>
        <w:rPr>
          <w:rFonts w:ascii="Verdana" w:hAnsi="Verdana"/>
        </w:rPr>
      </w:pPr>
      <w:r w:rsidRPr="00783597">
        <w:rPr>
          <w:rFonts w:ascii="Verdana" w:hAnsi="Verdana"/>
        </w:rPr>
        <w:t>In an average week during term-time, roughly how many hours have you spent in employ</w:t>
      </w:r>
      <w:r>
        <w:rPr>
          <w:rFonts w:ascii="Verdana" w:hAnsi="Verdana"/>
        </w:rPr>
        <w:t xml:space="preserve">ment unrelated to your course? </w:t>
      </w:r>
    </w:p>
    <w:p w:rsidR="00496A5F" w:rsidRPr="00783597" w:rsidRDefault="00496A5F" w:rsidP="00496A5F">
      <w:pPr>
        <w:rPr>
          <w:rFonts w:ascii="Verdana" w:hAnsi="Verdana"/>
        </w:rPr>
      </w:pPr>
      <w:r w:rsidRPr="00783597">
        <w:rPr>
          <w:rFonts w:ascii="Verdana" w:hAnsi="Verdana"/>
        </w:rPr>
        <w:t>-------------------------------------------------</w:t>
      </w:r>
      <w:r>
        <w:rPr>
          <w:rFonts w:ascii="Verdana" w:hAnsi="Verdana"/>
        </w:rPr>
        <w:t>-------------------------------</w:t>
      </w:r>
    </w:p>
    <w:p w:rsidR="00496A5F" w:rsidRPr="00783597" w:rsidRDefault="00496A5F" w:rsidP="00496A5F">
      <w:pPr>
        <w:rPr>
          <w:rFonts w:ascii="Verdana" w:hAnsi="Verdana"/>
        </w:rPr>
      </w:pPr>
      <w:r w:rsidRPr="00783597">
        <w:rPr>
          <w:rFonts w:ascii="Verdana" w:hAnsi="Verdana"/>
        </w:rPr>
        <w:t>Q12</w:t>
      </w:r>
    </w:p>
    <w:p w:rsidR="00496A5F" w:rsidRPr="00783597" w:rsidRDefault="00496A5F" w:rsidP="00496A5F">
      <w:pPr>
        <w:rPr>
          <w:rFonts w:ascii="Verdana" w:hAnsi="Verdana"/>
        </w:rPr>
      </w:pPr>
      <w:r w:rsidRPr="00783597">
        <w:rPr>
          <w:rFonts w:ascii="Verdana" w:hAnsi="Verdana"/>
        </w:rPr>
        <w:t>Thinking back to when you applied to your current university, has the reality of your experien</w:t>
      </w:r>
      <w:r>
        <w:rPr>
          <w:rFonts w:ascii="Verdana" w:hAnsi="Verdana"/>
        </w:rPr>
        <w:t xml:space="preserve">ces matched your expectations? </w:t>
      </w:r>
    </w:p>
    <w:p w:rsidR="00496A5F" w:rsidRPr="00783597" w:rsidRDefault="00496A5F" w:rsidP="00496A5F">
      <w:pPr>
        <w:rPr>
          <w:rFonts w:ascii="Verdana" w:hAnsi="Verdana"/>
        </w:rPr>
      </w:pPr>
      <w:r w:rsidRPr="00783597">
        <w:rPr>
          <w:rFonts w:ascii="Verdana" w:hAnsi="Verdana"/>
        </w:rPr>
        <w:t xml:space="preserve"> It's been better </w:t>
      </w:r>
    </w:p>
    <w:p w:rsidR="00496A5F" w:rsidRPr="00783597" w:rsidRDefault="00496A5F" w:rsidP="00496A5F">
      <w:pPr>
        <w:rPr>
          <w:rFonts w:ascii="Verdana" w:hAnsi="Verdana"/>
        </w:rPr>
      </w:pPr>
      <w:r w:rsidRPr="00783597">
        <w:rPr>
          <w:rFonts w:ascii="Verdana" w:hAnsi="Verdana"/>
        </w:rPr>
        <w:t xml:space="preserve"> It's been worse </w:t>
      </w:r>
    </w:p>
    <w:p w:rsidR="00496A5F" w:rsidRPr="00783597" w:rsidRDefault="00496A5F" w:rsidP="00496A5F">
      <w:pPr>
        <w:rPr>
          <w:rFonts w:ascii="Verdana" w:hAnsi="Verdana"/>
        </w:rPr>
      </w:pPr>
      <w:r w:rsidRPr="00783597">
        <w:rPr>
          <w:rFonts w:ascii="Verdana" w:hAnsi="Verdana"/>
        </w:rPr>
        <w:t xml:space="preserve"> It's been better in some ways and worse in others </w:t>
      </w:r>
    </w:p>
    <w:p w:rsidR="00496A5F" w:rsidRPr="00783597" w:rsidRDefault="00496A5F" w:rsidP="00496A5F">
      <w:pPr>
        <w:rPr>
          <w:rFonts w:ascii="Verdana" w:hAnsi="Verdana"/>
        </w:rPr>
      </w:pPr>
      <w:r w:rsidRPr="00783597">
        <w:rPr>
          <w:rFonts w:ascii="Verdana" w:hAnsi="Verdana"/>
        </w:rPr>
        <w:t xml:space="preserve"> It's been exactly what I expected </w:t>
      </w:r>
    </w:p>
    <w:p w:rsidR="00496A5F" w:rsidRPr="00783597" w:rsidRDefault="00496A5F" w:rsidP="00496A5F">
      <w:pPr>
        <w:rPr>
          <w:rFonts w:ascii="Verdana" w:hAnsi="Verdana"/>
        </w:rPr>
      </w:pPr>
      <w:r>
        <w:rPr>
          <w:rFonts w:ascii="Verdana" w:hAnsi="Verdana"/>
        </w:rPr>
        <w:t xml:space="preserve"> Other/don't know </w:t>
      </w:r>
    </w:p>
    <w:p w:rsidR="00496A5F" w:rsidRPr="00783597" w:rsidRDefault="00496A5F" w:rsidP="00496A5F">
      <w:pPr>
        <w:rPr>
          <w:rFonts w:ascii="Verdana" w:hAnsi="Verdana"/>
        </w:rPr>
      </w:pPr>
      <w:r w:rsidRPr="00783597">
        <w:rPr>
          <w:rFonts w:ascii="Verdana" w:hAnsi="Verdana"/>
        </w:rPr>
        <w:t>-------------------------------------------------</w:t>
      </w:r>
      <w:r>
        <w:rPr>
          <w:rFonts w:ascii="Verdana" w:hAnsi="Verdana"/>
        </w:rPr>
        <w:t>-------------------------------</w:t>
      </w:r>
    </w:p>
    <w:p w:rsidR="00496A5F" w:rsidRPr="00783597" w:rsidRDefault="00496A5F" w:rsidP="00496A5F">
      <w:pPr>
        <w:rPr>
          <w:rFonts w:ascii="Verdana" w:hAnsi="Verdana"/>
        </w:rPr>
      </w:pPr>
      <w:r w:rsidRPr="00783597">
        <w:rPr>
          <w:rFonts w:ascii="Verdana" w:hAnsi="Verdana"/>
        </w:rPr>
        <w:t>Q13</w:t>
      </w:r>
    </w:p>
    <w:p w:rsidR="00496A5F" w:rsidRPr="00783597" w:rsidRDefault="00496A5F" w:rsidP="00496A5F">
      <w:pPr>
        <w:rPr>
          <w:rFonts w:ascii="Verdana" w:hAnsi="Verdana"/>
        </w:rPr>
      </w:pPr>
      <w:r w:rsidRPr="00783597">
        <w:rPr>
          <w:rFonts w:ascii="Verdana" w:hAnsi="Verdana"/>
        </w:rPr>
        <w:t xml:space="preserve">Which of the following have </w:t>
      </w:r>
      <w:r>
        <w:rPr>
          <w:rFonts w:ascii="Verdana" w:hAnsi="Verdana"/>
        </w:rPr>
        <w:t xml:space="preserve">been better than you expected? </w:t>
      </w:r>
    </w:p>
    <w:p w:rsidR="00496A5F" w:rsidRPr="00783597" w:rsidRDefault="00496A5F" w:rsidP="00496A5F">
      <w:pPr>
        <w:rPr>
          <w:rFonts w:ascii="Verdana" w:hAnsi="Verdana"/>
        </w:rPr>
      </w:pPr>
      <w:r w:rsidRPr="00783597">
        <w:rPr>
          <w:rFonts w:ascii="Verdana" w:hAnsi="Verdana"/>
        </w:rPr>
        <w:t>You may choose more</w:t>
      </w:r>
      <w:r>
        <w:rPr>
          <w:rFonts w:ascii="Verdana" w:hAnsi="Verdana"/>
        </w:rPr>
        <w:t xml:space="preserve"> than one. </w:t>
      </w:r>
    </w:p>
    <w:p w:rsidR="00496A5F" w:rsidRPr="00783597" w:rsidRDefault="00496A5F" w:rsidP="00496A5F">
      <w:pPr>
        <w:rPr>
          <w:rFonts w:ascii="Verdana" w:hAnsi="Verdana"/>
        </w:rPr>
      </w:pPr>
      <w:r w:rsidRPr="00783597">
        <w:rPr>
          <w:rFonts w:ascii="Verdana" w:hAnsi="Verdana"/>
        </w:rPr>
        <w:t xml:space="preserve"> Your academic experience (e.g. course, staff, facilities)  </w:t>
      </w:r>
    </w:p>
    <w:p w:rsidR="00496A5F" w:rsidRPr="00783597" w:rsidRDefault="00496A5F" w:rsidP="00496A5F">
      <w:pPr>
        <w:rPr>
          <w:rFonts w:ascii="Verdana" w:hAnsi="Verdana"/>
        </w:rPr>
      </w:pPr>
      <w:r w:rsidRPr="00783597">
        <w:rPr>
          <w:rFonts w:ascii="Verdana" w:hAnsi="Verdana"/>
        </w:rPr>
        <w:t xml:space="preserve"> Your personal experience (e.g. social life, making friends)  </w:t>
      </w:r>
    </w:p>
    <w:p w:rsidR="00496A5F" w:rsidRPr="00783597" w:rsidRDefault="00496A5F" w:rsidP="00496A5F">
      <w:pPr>
        <w:rPr>
          <w:rFonts w:ascii="Verdana" w:hAnsi="Verdana"/>
        </w:rPr>
      </w:pPr>
      <w:r>
        <w:rPr>
          <w:rFonts w:ascii="Verdana" w:hAnsi="Verdana"/>
        </w:rPr>
        <w:t xml:space="preserve"> Other experience  </w:t>
      </w:r>
    </w:p>
    <w:p w:rsidR="00496A5F" w:rsidRPr="00783597" w:rsidRDefault="00496A5F" w:rsidP="00496A5F">
      <w:pPr>
        <w:rPr>
          <w:rFonts w:ascii="Verdana" w:hAnsi="Verdana"/>
        </w:rPr>
      </w:pPr>
      <w:r w:rsidRPr="00783597">
        <w:rPr>
          <w:rFonts w:ascii="Verdana" w:hAnsi="Verdana"/>
        </w:rPr>
        <w:t>-------------------------------------------------</w:t>
      </w:r>
      <w:r>
        <w:rPr>
          <w:rFonts w:ascii="Verdana" w:hAnsi="Verdana"/>
        </w:rPr>
        <w:t>-------------------------------</w:t>
      </w:r>
    </w:p>
    <w:p w:rsidR="00496A5F" w:rsidRPr="00783597" w:rsidRDefault="00496A5F" w:rsidP="00496A5F">
      <w:pPr>
        <w:rPr>
          <w:rFonts w:ascii="Verdana" w:hAnsi="Verdana"/>
        </w:rPr>
      </w:pPr>
      <w:r w:rsidRPr="00783597">
        <w:rPr>
          <w:rFonts w:ascii="Verdana" w:hAnsi="Verdana"/>
        </w:rPr>
        <w:t>Q14</w:t>
      </w:r>
    </w:p>
    <w:p w:rsidR="00496A5F" w:rsidRPr="00783597" w:rsidRDefault="00496A5F" w:rsidP="00496A5F">
      <w:pPr>
        <w:rPr>
          <w:rFonts w:ascii="Verdana" w:hAnsi="Verdana"/>
        </w:rPr>
      </w:pPr>
      <w:r w:rsidRPr="00783597">
        <w:rPr>
          <w:rFonts w:ascii="Verdana" w:hAnsi="Verdana"/>
        </w:rPr>
        <w:t>Which of the following have</w:t>
      </w:r>
      <w:r>
        <w:rPr>
          <w:rFonts w:ascii="Verdana" w:hAnsi="Verdana"/>
        </w:rPr>
        <w:t xml:space="preserve"> been worse than you expected? </w:t>
      </w:r>
    </w:p>
    <w:p w:rsidR="00496A5F" w:rsidRPr="00783597" w:rsidRDefault="00496A5F" w:rsidP="00496A5F">
      <w:pPr>
        <w:rPr>
          <w:rFonts w:ascii="Verdana" w:hAnsi="Verdana"/>
        </w:rPr>
      </w:pPr>
      <w:r>
        <w:rPr>
          <w:rFonts w:ascii="Verdana" w:hAnsi="Verdana"/>
        </w:rPr>
        <w:t xml:space="preserve">You may choose more than one. </w:t>
      </w:r>
    </w:p>
    <w:p w:rsidR="00496A5F" w:rsidRPr="00783597" w:rsidRDefault="00496A5F" w:rsidP="00496A5F">
      <w:pPr>
        <w:rPr>
          <w:rFonts w:ascii="Verdana" w:hAnsi="Verdana"/>
        </w:rPr>
      </w:pPr>
      <w:r w:rsidRPr="00783597">
        <w:rPr>
          <w:rFonts w:ascii="Verdana" w:hAnsi="Verdana"/>
        </w:rPr>
        <w:t xml:space="preserve"> Your academic experience (e.g. course, staff, facilities)  </w:t>
      </w:r>
    </w:p>
    <w:p w:rsidR="00496A5F" w:rsidRPr="00783597" w:rsidRDefault="00496A5F" w:rsidP="00496A5F">
      <w:pPr>
        <w:rPr>
          <w:rFonts w:ascii="Verdana" w:hAnsi="Verdana"/>
        </w:rPr>
      </w:pPr>
      <w:r w:rsidRPr="00783597">
        <w:rPr>
          <w:rFonts w:ascii="Verdana" w:hAnsi="Verdana"/>
        </w:rPr>
        <w:t xml:space="preserve"> Your personal experience (e.g. social life, making friends)  </w:t>
      </w:r>
    </w:p>
    <w:p w:rsidR="00496A5F" w:rsidRPr="00783597" w:rsidRDefault="00496A5F" w:rsidP="00496A5F">
      <w:pPr>
        <w:rPr>
          <w:rFonts w:ascii="Verdana" w:hAnsi="Verdana"/>
        </w:rPr>
      </w:pPr>
      <w:r>
        <w:rPr>
          <w:rFonts w:ascii="Verdana" w:hAnsi="Verdana"/>
        </w:rPr>
        <w:t xml:space="preserve"> Other experience  </w:t>
      </w:r>
    </w:p>
    <w:p w:rsidR="00496A5F" w:rsidRPr="00783597" w:rsidRDefault="00496A5F" w:rsidP="00496A5F">
      <w:pPr>
        <w:rPr>
          <w:rFonts w:ascii="Verdana" w:hAnsi="Verdana"/>
        </w:rPr>
      </w:pPr>
      <w:r w:rsidRPr="00783597">
        <w:rPr>
          <w:rFonts w:ascii="Verdana" w:hAnsi="Verdana"/>
        </w:rPr>
        <w:t>-------------------------------------------------------------------</w:t>
      </w:r>
      <w:r>
        <w:rPr>
          <w:rFonts w:ascii="Verdana" w:hAnsi="Verdana"/>
        </w:rPr>
        <w:t>-------------</w:t>
      </w:r>
    </w:p>
    <w:p w:rsidR="00496A5F" w:rsidRPr="00783597" w:rsidRDefault="00496A5F" w:rsidP="00496A5F">
      <w:pPr>
        <w:rPr>
          <w:rFonts w:ascii="Verdana" w:hAnsi="Verdana"/>
        </w:rPr>
      </w:pPr>
      <w:r w:rsidRPr="00783597">
        <w:rPr>
          <w:rFonts w:ascii="Verdana" w:hAnsi="Verdana"/>
        </w:rPr>
        <w:t>Q15i [asked of international students only]</w:t>
      </w:r>
    </w:p>
    <w:p w:rsidR="00496A5F" w:rsidRPr="00783597" w:rsidRDefault="00496A5F" w:rsidP="00496A5F">
      <w:pPr>
        <w:rPr>
          <w:rFonts w:ascii="Verdana" w:hAnsi="Verdana"/>
        </w:rPr>
      </w:pPr>
      <w:r w:rsidRPr="00783597">
        <w:rPr>
          <w:rFonts w:ascii="Verdana" w:hAnsi="Verdana"/>
        </w:rPr>
        <w:t>Ho</w:t>
      </w:r>
      <w:r>
        <w:rPr>
          <w:rFonts w:ascii="Verdana" w:hAnsi="Verdana"/>
        </w:rPr>
        <w:t xml:space="preserve">w much are you paying in fees? </w:t>
      </w:r>
    </w:p>
    <w:p w:rsidR="00496A5F" w:rsidRPr="00783597" w:rsidRDefault="00496A5F" w:rsidP="00496A5F">
      <w:pPr>
        <w:rPr>
          <w:rFonts w:ascii="Verdana" w:hAnsi="Verdana"/>
        </w:rPr>
      </w:pPr>
      <w:r w:rsidRPr="00783597">
        <w:rPr>
          <w:rFonts w:ascii="Verdana" w:hAnsi="Verdana"/>
        </w:rPr>
        <w:t xml:space="preserve"> Up to £3000 </w:t>
      </w:r>
    </w:p>
    <w:p w:rsidR="00496A5F" w:rsidRPr="00783597" w:rsidRDefault="00496A5F" w:rsidP="00496A5F">
      <w:pPr>
        <w:rPr>
          <w:rFonts w:ascii="Verdana" w:hAnsi="Verdana"/>
        </w:rPr>
      </w:pPr>
      <w:r w:rsidRPr="00783597">
        <w:rPr>
          <w:rFonts w:ascii="Verdana" w:hAnsi="Verdana"/>
        </w:rPr>
        <w:t xml:space="preserve"> £3001-£6000 </w:t>
      </w:r>
    </w:p>
    <w:p w:rsidR="00496A5F" w:rsidRPr="00783597" w:rsidRDefault="00496A5F" w:rsidP="00496A5F">
      <w:pPr>
        <w:rPr>
          <w:rFonts w:ascii="Verdana" w:hAnsi="Verdana"/>
        </w:rPr>
      </w:pPr>
      <w:r w:rsidRPr="00783597">
        <w:rPr>
          <w:rFonts w:ascii="Verdana" w:hAnsi="Verdana"/>
        </w:rPr>
        <w:t xml:space="preserve"> £6001-£10000 </w:t>
      </w:r>
    </w:p>
    <w:p w:rsidR="00496A5F" w:rsidRPr="00783597" w:rsidRDefault="00496A5F" w:rsidP="00496A5F">
      <w:pPr>
        <w:rPr>
          <w:rFonts w:ascii="Verdana" w:hAnsi="Verdana"/>
        </w:rPr>
      </w:pPr>
      <w:r w:rsidRPr="00783597">
        <w:rPr>
          <w:rFonts w:ascii="Verdana" w:hAnsi="Verdana"/>
        </w:rPr>
        <w:t xml:space="preserve"> £10001-£15000 </w:t>
      </w:r>
    </w:p>
    <w:p w:rsidR="00496A5F" w:rsidRPr="00783597" w:rsidRDefault="00496A5F" w:rsidP="00496A5F">
      <w:pPr>
        <w:rPr>
          <w:rFonts w:ascii="Verdana" w:hAnsi="Verdana"/>
        </w:rPr>
      </w:pPr>
      <w:r>
        <w:rPr>
          <w:rFonts w:ascii="Verdana" w:hAnsi="Verdana"/>
        </w:rPr>
        <w:t xml:space="preserve"> More than £15000 </w:t>
      </w:r>
    </w:p>
    <w:p w:rsidR="00496A5F" w:rsidRPr="00783597" w:rsidRDefault="00496A5F" w:rsidP="00496A5F">
      <w:pPr>
        <w:rPr>
          <w:rFonts w:ascii="Verdana" w:hAnsi="Verdana"/>
        </w:rPr>
      </w:pPr>
      <w:r w:rsidRPr="00783597">
        <w:rPr>
          <w:rFonts w:ascii="Verdana" w:hAnsi="Verdana"/>
        </w:rPr>
        <w:t>----------------------------------------------------</w:t>
      </w:r>
      <w:r>
        <w:rPr>
          <w:rFonts w:ascii="Verdana" w:hAnsi="Verdana"/>
        </w:rPr>
        <w:t>----------------------------</w:t>
      </w:r>
    </w:p>
    <w:p w:rsidR="00496A5F" w:rsidRPr="00783597" w:rsidRDefault="00496A5F" w:rsidP="00496A5F">
      <w:pPr>
        <w:rPr>
          <w:rFonts w:ascii="Verdana" w:hAnsi="Verdana"/>
        </w:rPr>
      </w:pPr>
      <w:r w:rsidRPr="00783597">
        <w:rPr>
          <w:rFonts w:ascii="Verdana" w:hAnsi="Verdana"/>
        </w:rPr>
        <w:t>Q16</w:t>
      </w:r>
    </w:p>
    <w:p w:rsidR="00496A5F" w:rsidRPr="00783597" w:rsidRDefault="00496A5F" w:rsidP="00496A5F">
      <w:pPr>
        <w:rPr>
          <w:rFonts w:ascii="Verdana" w:hAnsi="Verdana"/>
        </w:rPr>
      </w:pPr>
      <w:r w:rsidRPr="00783597">
        <w:rPr>
          <w:rFonts w:ascii="Verdana" w:hAnsi="Verdana"/>
        </w:rPr>
        <w:t>Thinking of all the things you've been asked about in this questionnaire so far, which statement best describes your view of the value for</w:t>
      </w:r>
      <w:r>
        <w:rPr>
          <w:rFonts w:ascii="Verdana" w:hAnsi="Verdana"/>
        </w:rPr>
        <w:t xml:space="preserve"> money of your present course? </w:t>
      </w:r>
    </w:p>
    <w:p w:rsidR="00496A5F" w:rsidRPr="00783597" w:rsidRDefault="00496A5F" w:rsidP="00496A5F">
      <w:pPr>
        <w:rPr>
          <w:rFonts w:ascii="Verdana" w:hAnsi="Verdana"/>
        </w:rPr>
      </w:pPr>
      <w:r w:rsidRPr="00783597">
        <w:rPr>
          <w:rFonts w:ascii="Verdana" w:hAnsi="Verdana"/>
        </w:rPr>
        <w:lastRenderedPageBreak/>
        <w:t xml:space="preserve"> I have received very poor value for money </w:t>
      </w:r>
    </w:p>
    <w:p w:rsidR="00496A5F" w:rsidRPr="00783597" w:rsidRDefault="00496A5F" w:rsidP="00496A5F">
      <w:pPr>
        <w:rPr>
          <w:rFonts w:ascii="Verdana" w:hAnsi="Verdana"/>
        </w:rPr>
      </w:pPr>
      <w:r w:rsidRPr="00783597">
        <w:rPr>
          <w:rFonts w:ascii="Verdana" w:hAnsi="Verdana"/>
        </w:rPr>
        <w:t xml:space="preserve"> I have received poor value for money </w:t>
      </w:r>
    </w:p>
    <w:p w:rsidR="00496A5F" w:rsidRPr="00783597" w:rsidRDefault="00496A5F" w:rsidP="00496A5F">
      <w:pPr>
        <w:rPr>
          <w:rFonts w:ascii="Verdana" w:hAnsi="Verdana"/>
        </w:rPr>
      </w:pPr>
      <w:r w:rsidRPr="00783597">
        <w:rPr>
          <w:rFonts w:ascii="Verdana" w:hAnsi="Verdana"/>
        </w:rPr>
        <w:t xml:space="preserve"> I have received neither poor nor good value for money </w:t>
      </w:r>
    </w:p>
    <w:p w:rsidR="00496A5F" w:rsidRPr="00783597" w:rsidRDefault="00496A5F" w:rsidP="00496A5F">
      <w:pPr>
        <w:rPr>
          <w:rFonts w:ascii="Verdana" w:hAnsi="Verdana"/>
        </w:rPr>
      </w:pPr>
      <w:r w:rsidRPr="00783597">
        <w:rPr>
          <w:rFonts w:ascii="Verdana" w:hAnsi="Verdana"/>
        </w:rPr>
        <w:t xml:space="preserve"> I have received good value for money </w:t>
      </w:r>
    </w:p>
    <w:p w:rsidR="00496A5F" w:rsidRPr="00783597" w:rsidRDefault="00496A5F" w:rsidP="00496A5F">
      <w:pPr>
        <w:rPr>
          <w:rFonts w:ascii="Verdana" w:hAnsi="Verdana"/>
        </w:rPr>
      </w:pPr>
      <w:r w:rsidRPr="00783597">
        <w:rPr>
          <w:rFonts w:ascii="Verdana" w:hAnsi="Verdana"/>
        </w:rPr>
        <w:t xml:space="preserve"> I have rece</w:t>
      </w:r>
      <w:r>
        <w:rPr>
          <w:rFonts w:ascii="Verdana" w:hAnsi="Verdana"/>
        </w:rPr>
        <w:t xml:space="preserve">ived very good value for money </w:t>
      </w:r>
    </w:p>
    <w:p w:rsidR="00496A5F" w:rsidRPr="00783597" w:rsidRDefault="00496A5F" w:rsidP="00496A5F">
      <w:pPr>
        <w:rPr>
          <w:rFonts w:ascii="Verdana" w:hAnsi="Verdana"/>
        </w:rPr>
      </w:pPr>
      <w:r w:rsidRPr="00783597">
        <w:rPr>
          <w:rFonts w:ascii="Verdana" w:hAnsi="Verdana"/>
        </w:rPr>
        <w:t>-------------------------------------------------</w:t>
      </w:r>
      <w:r>
        <w:rPr>
          <w:rFonts w:ascii="Verdana" w:hAnsi="Verdana"/>
        </w:rPr>
        <w:t>-------------------------------</w:t>
      </w:r>
    </w:p>
    <w:p w:rsidR="00496A5F" w:rsidRPr="00783597" w:rsidRDefault="00496A5F" w:rsidP="00496A5F">
      <w:pPr>
        <w:rPr>
          <w:rFonts w:ascii="Verdana" w:hAnsi="Verdana"/>
        </w:rPr>
      </w:pPr>
      <w:r w:rsidRPr="00783597">
        <w:rPr>
          <w:rFonts w:ascii="Verdana" w:hAnsi="Verdana"/>
        </w:rPr>
        <w:t>Q17BLOCK</w:t>
      </w:r>
    </w:p>
    <w:p w:rsidR="00496A5F" w:rsidRPr="00783597" w:rsidRDefault="00496A5F" w:rsidP="00496A5F">
      <w:pPr>
        <w:rPr>
          <w:rFonts w:ascii="Verdana" w:hAnsi="Verdana"/>
        </w:rPr>
      </w:pPr>
      <w:r w:rsidRPr="00783597">
        <w:rPr>
          <w:rFonts w:ascii="Verdana" w:hAnsi="Verdana"/>
        </w:rPr>
        <w:t xml:space="preserve">Type   Blockrotation </w:t>
      </w:r>
    </w:p>
    <w:p w:rsidR="00496A5F" w:rsidRPr="00783597" w:rsidRDefault="00496A5F" w:rsidP="00496A5F">
      <w:pPr>
        <w:rPr>
          <w:rFonts w:ascii="Verdana" w:hAnsi="Verdana"/>
        </w:rPr>
      </w:pPr>
      <w:r>
        <w:rPr>
          <w:rFonts w:ascii="Verdana" w:hAnsi="Verdana"/>
        </w:rPr>
        <w:t xml:space="preserve">Blocks   Q17 </w:t>
      </w:r>
    </w:p>
    <w:p w:rsidR="00496A5F" w:rsidRPr="00783597" w:rsidRDefault="00496A5F" w:rsidP="00496A5F">
      <w:pPr>
        <w:rPr>
          <w:rFonts w:ascii="Verdana" w:hAnsi="Verdana"/>
        </w:rPr>
      </w:pPr>
      <w:r w:rsidRPr="00783597">
        <w:rPr>
          <w:rFonts w:ascii="Verdana" w:hAnsi="Verdana"/>
        </w:rPr>
        <w:t xml:space="preserve">Items   Code   Description       Condition </w:t>
      </w:r>
    </w:p>
    <w:p w:rsidR="00496A5F" w:rsidRPr="00783597" w:rsidRDefault="00496A5F" w:rsidP="00496A5F">
      <w:pPr>
        <w:rPr>
          <w:rFonts w:ascii="Verdana" w:hAnsi="Verdana"/>
        </w:rPr>
      </w:pPr>
      <w:r w:rsidRPr="00783597">
        <w:rPr>
          <w:rFonts w:ascii="Verdana" w:hAnsi="Verdana"/>
        </w:rPr>
        <w:t xml:space="preserve">1   Reducing the size of teaching groups         </w:t>
      </w:r>
    </w:p>
    <w:p w:rsidR="00496A5F" w:rsidRPr="00783597" w:rsidRDefault="00496A5F" w:rsidP="00496A5F">
      <w:pPr>
        <w:rPr>
          <w:rFonts w:ascii="Verdana" w:hAnsi="Verdana"/>
        </w:rPr>
      </w:pPr>
      <w:r w:rsidRPr="00783597">
        <w:rPr>
          <w:rFonts w:ascii="Verdana" w:hAnsi="Verdana"/>
        </w:rPr>
        <w:t xml:space="preserve">2   Better training for lecturers         </w:t>
      </w:r>
    </w:p>
    <w:p w:rsidR="00496A5F" w:rsidRPr="00783597" w:rsidRDefault="00496A5F" w:rsidP="00496A5F">
      <w:pPr>
        <w:rPr>
          <w:rFonts w:ascii="Verdana" w:hAnsi="Verdana"/>
        </w:rPr>
      </w:pPr>
      <w:r w:rsidRPr="00783597">
        <w:rPr>
          <w:rFonts w:ascii="Verdana" w:hAnsi="Verdana"/>
        </w:rPr>
        <w:t xml:space="preserve">3   Having more hours of teaching         </w:t>
      </w:r>
    </w:p>
    <w:p w:rsidR="00496A5F" w:rsidRPr="00783597" w:rsidRDefault="00496A5F" w:rsidP="00496A5F">
      <w:pPr>
        <w:rPr>
          <w:rFonts w:ascii="Verdana" w:hAnsi="Verdana"/>
        </w:rPr>
      </w:pPr>
      <w:r w:rsidRPr="00783597">
        <w:rPr>
          <w:rFonts w:ascii="Verdana" w:hAnsi="Verdana"/>
        </w:rPr>
        <w:t xml:space="preserve">4   Providing better access to staff outside teaching sessions         </w:t>
      </w:r>
    </w:p>
    <w:p w:rsidR="00496A5F" w:rsidRPr="00783597" w:rsidRDefault="00496A5F" w:rsidP="00496A5F">
      <w:pPr>
        <w:rPr>
          <w:rFonts w:ascii="Verdana" w:hAnsi="Verdana"/>
        </w:rPr>
      </w:pPr>
      <w:r w:rsidRPr="00783597">
        <w:rPr>
          <w:rFonts w:ascii="Verdana" w:hAnsi="Verdana"/>
        </w:rPr>
        <w:t xml:space="preserve">5   Providing better learning facilities (e.g. IT, library or laboratory facilities)         </w:t>
      </w:r>
    </w:p>
    <w:p w:rsidR="00496A5F" w:rsidRPr="00783597" w:rsidRDefault="00496A5F" w:rsidP="00496A5F">
      <w:pPr>
        <w:rPr>
          <w:rFonts w:ascii="Verdana" w:hAnsi="Verdana"/>
        </w:rPr>
      </w:pPr>
      <w:r w:rsidRPr="00783597">
        <w:rPr>
          <w:rFonts w:ascii="Verdana" w:hAnsi="Verdana"/>
        </w:rPr>
        <w:t xml:space="preserve">6   Supporting students to settle into the university         </w:t>
      </w:r>
    </w:p>
    <w:p w:rsidR="00496A5F" w:rsidRPr="00783597" w:rsidRDefault="00496A5F" w:rsidP="00496A5F">
      <w:pPr>
        <w:rPr>
          <w:rFonts w:ascii="Verdana" w:hAnsi="Verdana"/>
        </w:rPr>
      </w:pPr>
      <w:r w:rsidRPr="00783597">
        <w:rPr>
          <w:rFonts w:ascii="Verdana" w:hAnsi="Verdana"/>
        </w:rPr>
        <w:t xml:space="preserve">7   Other support services (careers, accommodation etc.)         </w:t>
      </w:r>
    </w:p>
    <w:p w:rsidR="00496A5F" w:rsidRPr="00783597" w:rsidRDefault="00496A5F" w:rsidP="00496A5F">
      <w:pPr>
        <w:rPr>
          <w:rFonts w:ascii="Verdana" w:hAnsi="Verdana"/>
        </w:rPr>
      </w:pPr>
      <w:r w:rsidRPr="00783597">
        <w:rPr>
          <w:rFonts w:ascii="Verdana" w:hAnsi="Verdana"/>
        </w:rPr>
        <w:t xml:space="preserve">8   Better sport or social facilities         </w:t>
      </w:r>
    </w:p>
    <w:p w:rsidR="00496A5F" w:rsidRPr="00783597" w:rsidRDefault="00496A5F" w:rsidP="00496A5F">
      <w:pPr>
        <w:rPr>
          <w:rFonts w:ascii="Verdana" w:hAnsi="Verdana"/>
        </w:rPr>
      </w:pPr>
      <w:r w:rsidRPr="00783597">
        <w:rPr>
          <w:rFonts w:ascii="Verdana" w:hAnsi="Verdana"/>
        </w:rPr>
        <w:t xml:space="preserve">9   Better security on campus         </w:t>
      </w:r>
    </w:p>
    <w:p w:rsidR="00496A5F" w:rsidRPr="00783597" w:rsidRDefault="00496A5F" w:rsidP="00496A5F">
      <w:pPr>
        <w:rPr>
          <w:rFonts w:ascii="Verdana" w:hAnsi="Verdana"/>
        </w:rPr>
      </w:pPr>
      <w:r w:rsidRPr="00783597">
        <w:rPr>
          <w:rFonts w:ascii="Verdana" w:hAnsi="Verdana"/>
        </w:rPr>
        <w:t xml:space="preserve">10   Better buildings         </w:t>
      </w:r>
    </w:p>
    <w:p w:rsidR="00496A5F" w:rsidRPr="00783597" w:rsidRDefault="00496A5F" w:rsidP="00496A5F">
      <w:pPr>
        <w:rPr>
          <w:rFonts w:ascii="Verdana" w:hAnsi="Verdana"/>
        </w:rPr>
      </w:pPr>
      <w:r w:rsidRPr="00783597">
        <w:rPr>
          <w:rFonts w:ascii="Verdana" w:hAnsi="Verdana"/>
        </w:rPr>
        <w:t xml:space="preserve">11   Better financial support for hard-up students         </w:t>
      </w:r>
    </w:p>
    <w:p w:rsidR="00496A5F" w:rsidRPr="00783597" w:rsidRDefault="00496A5F" w:rsidP="00496A5F">
      <w:pPr>
        <w:rPr>
          <w:rFonts w:ascii="Verdana" w:hAnsi="Verdana"/>
        </w:rPr>
      </w:pPr>
      <w:r w:rsidRPr="00783597">
        <w:rPr>
          <w:rFonts w:ascii="Verdana" w:hAnsi="Verdana"/>
        </w:rPr>
        <w:t xml:space="preserve">12   Reducing fee levels         </w:t>
      </w:r>
    </w:p>
    <w:p w:rsidR="00496A5F" w:rsidRPr="00783597" w:rsidRDefault="00496A5F" w:rsidP="00496A5F">
      <w:pPr>
        <w:rPr>
          <w:rFonts w:ascii="Verdana" w:hAnsi="Verdana"/>
        </w:rPr>
      </w:pPr>
      <w:r w:rsidRPr="00783597">
        <w:rPr>
          <w:rFonts w:ascii="Verdana" w:hAnsi="Verdana"/>
        </w:rPr>
        <w:t xml:space="preserve">13   Better pay for staff         </w:t>
      </w:r>
    </w:p>
    <w:p w:rsidR="00496A5F" w:rsidRPr="00783597" w:rsidRDefault="00496A5F" w:rsidP="00496A5F">
      <w:pPr>
        <w:rPr>
          <w:rFonts w:ascii="Verdana" w:hAnsi="Verdana"/>
        </w:rPr>
      </w:pPr>
      <w:r w:rsidRPr="00783597">
        <w:rPr>
          <w:rFonts w:ascii="Verdana" w:hAnsi="Verdana"/>
        </w:rPr>
        <w:t xml:space="preserve">14   Giving academics </w:t>
      </w:r>
      <w:r>
        <w:rPr>
          <w:rFonts w:ascii="Verdana" w:hAnsi="Verdana"/>
        </w:rPr>
        <w:t xml:space="preserve">more time for research         </w:t>
      </w:r>
    </w:p>
    <w:p w:rsidR="00496A5F" w:rsidRPr="00783597" w:rsidRDefault="00496A5F" w:rsidP="00496A5F">
      <w:pPr>
        <w:rPr>
          <w:rFonts w:ascii="Verdana" w:hAnsi="Verdana"/>
        </w:rPr>
      </w:pPr>
      <w:r w:rsidRPr="00783597">
        <w:rPr>
          <w:rFonts w:ascii="Verdana" w:hAnsi="Verdana"/>
        </w:rPr>
        <w:t>-------------------------------------------------</w:t>
      </w:r>
      <w:r>
        <w:rPr>
          <w:rFonts w:ascii="Verdana" w:hAnsi="Verdana"/>
        </w:rPr>
        <w:t>-------------------------------</w:t>
      </w:r>
    </w:p>
    <w:p w:rsidR="00496A5F" w:rsidRPr="00783597" w:rsidRDefault="00496A5F" w:rsidP="00496A5F">
      <w:pPr>
        <w:rPr>
          <w:rFonts w:ascii="Verdana" w:hAnsi="Verdana"/>
        </w:rPr>
      </w:pPr>
      <w:r w:rsidRPr="00783597">
        <w:rPr>
          <w:rFonts w:ascii="Verdana" w:hAnsi="Verdana"/>
        </w:rPr>
        <w:t>Q17</w:t>
      </w:r>
    </w:p>
    <w:p w:rsidR="00496A5F" w:rsidRDefault="00496A5F" w:rsidP="00496A5F">
      <w:pPr>
        <w:rPr>
          <w:rFonts w:ascii="Verdana" w:hAnsi="Verdana"/>
        </w:rPr>
      </w:pPr>
      <w:r w:rsidRPr="00783597">
        <w:rPr>
          <w:rFonts w:ascii="Verdana" w:hAnsi="Verdana"/>
        </w:rPr>
        <w:t>Part of Q17BLOCK</w:t>
      </w:r>
    </w:p>
    <w:p w:rsidR="00496A5F" w:rsidRPr="00783597" w:rsidRDefault="00496A5F" w:rsidP="00496A5F">
      <w:pPr>
        <w:rPr>
          <w:rFonts w:ascii="Verdana" w:hAnsi="Verdana"/>
        </w:rPr>
      </w:pPr>
      <w:r w:rsidRPr="00783597">
        <w:rPr>
          <w:rFonts w:ascii="Verdana" w:hAnsi="Verdana"/>
        </w:rPr>
        <w:t>Below is a list of things which a university m</w:t>
      </w:r>
      <w:r>
        <w:rPr>
          <w:rFonts w:ascii="Verdana" w:hAnsi="Verdana"/>
        </w:rPr>
        <w:t xml:space="preserve">ight choose to spend money on. </w:t>
      </w:r>
    </w:p>
    <w:p w:rsidR="00496A5F" w:rsidRPr="00783597" w:rsidRDefault="00496A5F" w:rsidP="00496A5F">
      <w:pPr>
        <w:rPr>
          <w:rFonts w:ascii="Verdana" w:hAnsi="Verdana"/>
        </w:rPr>
      </w:pPr>
      <w:r w:rsidRPr="00783597">
        <w:rPr>
          <w:rFonts w:ascii="Verdana" w:hAnsi="Verdana"/>
        </w:rPr>
        <w:t>Please rate how important</w:t>
      </w:r>
      <w:r>
        <w:rPr>
          <w:rFonts w:ascii="Verdana" w:hAnsi="Verdana"/>
        </w:rPr>
        <w:t xml:space="preserve"> you think each one is. </w:t>
      </w:r>
    </w:p>
    <w:p w:rsidR="00496A5F" w:rsidRPr="00783597" w:rsidRDefault="00496A5F" w:rsidP="00496A5F">
      <w:pPr>
        <w:rPr>
          <w:rFonts w:ascii="Verdana" w:hAnsi="Verdana"/>
        </w:rPr>
      </w:pPr>
      <w:r>
        <w:rPr>
          <w:rFonts w:ascii="Verdana" w:hAnsi="Verdana"/>
        </w:rPr>
        <w:t>&lt;%~_InclItem</w:t>
      </w:r>
      <w:proofErr w:type="gramStart"/>
      <w:r>
        <w:rPr>
          <w:rFonts w:ascii="Verdana" w:hAnsi="Verdana"/>
        </w:rPr>
        <w:t>_%</w:t>
      </w:r>
      <w:proofErr w:type="gramEnd"/>
      <w:r>
        <w:rPr>
          <w:rFonts w:ascii="Verdana" w:hAnsi="Verdana"/>
        </w:rPr>
        <w:t xml:space="preserve">&gt; </w:t>
      </w:r>
    </w:p>
    <w:p w:rsidR="00496A5F" w:rsidRPr="00783597" w:rsidRDefault="00496A5F" w:rsidP="00496A5F">
      <w:pPr>
        <w:rPr>
          <w:rFonts w:ascii="Verdana" w:hAnsi="Verdana"/>
        </w:rPr>
      </w:pPr>
      <w:r w:rsidRPr="00783597">
        <w:rPr>
          <w:rFonts w:ascii="Verdana" w:hAnsi="Verdana"/>
        </w:rPr>
        <w:t xml:space="preserve"> Extremely important </w:t>
      </w:r>
    </w:p>
    <w:p w:rsidR="00496A5F" w:rsidRPr="00783597" w:rsidRDefault="00496A5F" w:rsidP="00496A5F">
      <w:pPr>
        <w:rPr>
          <w:rFonts w:ascii="Verdana" w:hAnsi="Verdana"/>
        </w:rPr>
      </w:pPr>
      <w:r w:rsidRPr="00783597">
        <w:rPr>
          <w:rFonts w:ascii="Verdana" w:hAnsi="Verdana"/>
        </w:rPr>
        <w:t xml:space="preserve"> Very important </w:t>
      </w:r>
    </w:p>
    <w:p w:rsidR="00496A5F" w:rsidRPr="00783597" w:rsidRDefault="00496A5F" w:rsidP="00496A5F">
      <w:pPr>
        <w:rPr>
          <w:rFonts w:ascii="Verdana" w:hAnsi="Verdana"/>
        </w:rPr>
      </w:pPr>
      <w:r w:rsidRPr="00783597">
        <w:rPr>
          <w:rFonts w:ascii="Verdana" w:hAnsi="Verdana"/>
        </w:rPr>
        <w:t xml:space="preserve"> Quite important </w:t>
      </w:r>
    </w:p>
    <w:p w:rsidR="00496A5F" w:rsidRPr="00783597" w:rsidRDefault="00496A5F" w:rsidP="00496A5F">
      <w:pPr>
        <w:rPr>
          <w:rFonts w:ascii="Verdana" w:hAnsi="Verdana"/>
        </w:rPr>
      </w:pPr>
      <w:r w:rsidRPr="00783597">
        <w:rPr>
          <w:rFonts w:ascii="Verdana" w:hAnsi="Verdana"/>
        </w:rPr>
        <w:t xml:space="preserve"> Not very important </w:t>
      </w:r>
    </w:p>
    <w:p w:rsidR="00496A5F" w:rsidRPr="00783597" w:rsidRDefault="00496A5F" w:rsidP="00496A5F">
      <w:pPr>
        <w:rPr>
          <w:rFonts w:ascii="Verdana" w:hAnsi="Verdana"/>
        </w:rPr>
      </w:pPr>
      <w:r>
        <w:rPr>
          <w:rFonts w:ascii="Verdana" w:hAnsi="Verdana"/>
        </w:rPr>
        <w:t xml:space="preserve"> Not at all important </w:t>
      </w:r>
    </w:p>
    <w:p w:rsidR="00496A5F" w:rsidRPr="00783597" w:rsidRDefault="00496A5F" w:rsidP="00496A5F">
      <w:pPr>
        <w:rPr>
          <w:rFonts w:ascii="Verdana" w:hAnsi="Verdana"/>
        </w:rPr>
      </w:pPr>
      <w:r w:rsidRPr="00783597">
        <w:rPr>
          <w:rFonts w:ascii="Verdana" w:hAnsi="Verdana"/>
        </w:rPr>
        <w:t>-------------------------------------------------</w:t>
      </w:r>
      <w:r>
        <w:rPr>
          <w:rFonts w:ascii="Verdana" w:hAnsi="Verdana"/>
        </w:rPr>
        <w:t>-------------------------------</w:t>
      </w:r>
    </w:p>
    <w:p w:rsidR="00496A5F" w:rsidRPr="00783597" w:rsidRDefault="00496A5F" w:rsidP="00496A5F">
      <w:pPr>
        <w:rPr>
          <w:rFonts w:ascii="Verdana" w:hAnsi="Verdana"/>
        </w:rPr>
      </w:pPr>
      <w:r w:rsidRPr="00783597">
        <w:rPr>
          <w:rFonts w:ascii="Verdana" w:hAnsi="Verdana"/>
        </w:rPr>
        <w:t>Q18</w:t>
      </w:r>
    </w:p>
    <w:p w:rsidR="00496A5F" w:rsidRPr="00783597" w:rsidRDefault="00496A5F" w:rsidP="00496A5F">
      <w:pPr>
        <w:rPr>
          <w:rFonts w:ascii="Verdana" w:hAnsi="Verdana"/>
        </w:rPr>
      </w:pPr>
      <w:r w:rsidRPr="00783597">
        <w:rPr>
          <w:rFonts w:ascii="Verdana" w:hAnsi="Verdana"/>
        </w:rPr>
        <w:t>Finally, think</w:t>
      </w:r>
      <w:r>
        <w:rPr>
          <w:rFonts w:ascii="Verdana" w:hAnsi="Verdana"/>
        </w:rPr>
        <w:t>ing</w:t>
      </w:r>
      <w:r w:rsidRPr="00783597">
        <w:rPr>
          <w:rFonts w:ascii="Verdana" w:hAnsi="Verdana"/>
        </w:rPr>
        <w:t xml:space="preserve"> about activiti</w:t>
      </w:r>
      <w:r>
        <w:rPr>
          <w:rFonts w:ascii="Verdana" w:hAnsi="Verdana"/>
        </w:rPr>
        <w:t xml:space="preserve">es outside your academic work. </w:t>
      </w:r>
    </w:p>
    <w:p w:rsidR="00496A5F" w:rsidRPr="00783597" w:rsidRDefault="00496A5F" w:rsidP="00496A5F">
      <w:pPr>
        <w:rPr>
          <w:rFonts w:ascii="Verdana" w:hAnsi="Verdana"/>
        </w:rPr>
      </w:pPr>
      <w:r w:rsidRPr="00783597">
        <w:rPr>
          <w:rFonts w:ascii="Verdana" w:hAnsi="Verdana"/>
        </w:rPr>
        <w:t>Which of the following activities have you been involved in d</w:t>
      </w:r>
      <w:r>
        <w:rPr>
          <w:rFonts w:ascii="Verdana" w:hAnsi="Verdana"/>
        </w:rPr>
        <w:t xml:space="preserve">uring your time at university? </w:t>
      </w:r>
    </w:p>
    <w:p w:rsidR="00496A5F" w:rsidRPr="00783597" w:rsidRDefault="00496A5F" w:rsidP="00496A5F">
      <w:pPr>
        <w:rPr>
          <w:rFonts w:ascii="Verdana" w:hAnsi="Verdana"/>
        </w:rPr>
      </w:pPr>
      <w:r w:rsidRPr="00783597">
        <w:rPr>
          <w:rFonts w:ascii="Verdana" w:hAnsi="Verdana"/>
        </w:rPr>
        <w:t xml:space="preserve"> Clubs and societies  </w:t>
      </w:r>
    </w:p>
    <w:p w:rsidR="00496A5F" w:rsidRPr="00783597" w:rsidRDefault="00496A5F" w:rsidP="00496A5F">
      <w:pPr>
        <w:rPr>
          <w:rFonts w:ascii="Verdana" w:hAnsi="Verdana"/>
        </w:rPr>
      </w:pPr>
      <w:r w:rsidRPr="00783597">
        <w:rPr>
          <w:rFonts w:ascii="Verdana" w:hAnsi="Verdana"/>
        </w:rPr>
        <w:t xml:space="preserve"> Music and drama  </w:t>
      </w:r>
    </w:p>
    <w:p w:rsidR="00496A5F" w:rsidRPr="00783597" w:rsidRDefault="00496A5F" w:rsidP="00496A5F">
      <w:pPr>
        <w:rPr>
          <w:rFonts w:ascii="Verdana" w:hAnsi="Verdana"/>
        </w:rPr>
      </w:pPr>
      <w:r w:rsidRPr="00783597">
        <w:rPr>
          <w:rFonts w:ascii="Verdana" w:hAnsi="Verdana"/>
        </w:rPr>
        <w:t xml:space="preserve"> Paid outside work  </w:t>
      </w:r>
    </w:p>
    <w:p w:rsidR="00496A5F" w:rsidRPr="00783597" w:rsidRDefault="00496A5F" w:rsidP="00496A5F">
      <w:pPr>
        <w:rPr>
          <w:rFonts w:ascii="Verdana" w:hAnsi="Verdana"/>
        </w:rPr>
      </w:pPr>
      <w:r w:rsidRPr="00783597">
        <w:rPr>
          <w:rFonts w:ascii="Verdana" w:hAnsi="Verdana"/>
        </w:rPr>
        <w:t xml:space="preserve"> Volunteering  </w:t>
      </w:r>
    </w:p>
    <w:p w:rsidR="00496A5F" w:rsidRPr="00783597" w:rsidRDefault="00496A5F" w:rsidP="00496A5F">
      <w:pPr>
        <w:rPr>
          <w:rFonts w:ascii="Verdana" w:hAnsi="Verdana"/>
        </w:rPr>
      </w:pPr>
      <w:r w:rsidRPr="00783597">
        <w:rPr>
          <w:rFonts w:ascii="Verdana" w:hAnsi="Verdana"/>
        </w:rPr>
        <w:t xml:space="preserve"> Socialising  </w:t>
      </w:r>
    </w:p>
    <w:p w:rsidR="00496A5F" w:rsidRPr="00783597" w:rsidRDefault="00496A5F" w:rsidP="00496A5F">
      <w:pPr>
        <w:rPr>
          <w:rFonts w:ascii="Verdana" w:hAnsi="Verdana"/>
        </w:rPr>
      </w:pPr>
      <w:r>
        <w:rPr>
          <w:rFonts w:ascii="Verdana" w:hAnsi="Verdana"/>
        </w:rPr>
        <w:lastRenderedPageBreak/>
        <w:t xml:space="preserve"> None of these </w:t>
      </w:r>
    </w:p>
    <w:p w:rsidR="00496A5F" w:rsidRPr="00783597" w:rsidRDefault="00496A5F" w:rsidP="00496A5F">
      <w:pPr>
        <w:rPr>
          <w:rFonts w:ascii="Verdana" w:hAnsi="Verdana"/>
        </w:rPr>
      </w:pPr>
      <w:r w:rsidRPr="00783597">
        <w:rPr>
          <w:rFonts w:ascii="Verdana" w:hAnsi="Verdana"/>
        </w:rPr>
        <w:t>--------------------------------------------------------------------------------</w:t>
      </w:r>
    </w:p>
    <w:p w:rsidR="00496A5F" w:rsidRPr="00783597" w:rsidRDefault="00496A5F" w:rsidP="00496A5F">
      <w:pPr>
        <w:rPr>
          <w:rFonts w:ascii="Verdana" w:hAnsi="Verdana"/>
        </w:rPr>
      </w:pPr>
      <w:r w:rsidRPr="00783597">
        <w:rPr>
          <w:rFonts w:ascii="Verdana" w:hAnsi="Verdana"/>
        </w:rPr>
        <w:t>Q18a</w:t>
      </w:r>
    </w:p>
    <w:p w:rsidR="00496A5F" w:rsidRPr="00783597" w:rsidRDefault="00496A5F" w:rsidP="00496A5F">
      <w:pPr>
        <w:rPr>
          <w:rFonts w:ascii="Verdana" w:hAnsi="Verdana"/>
        </w:rPr>
      </w:pPr>
      <w:r w:rsidRPr="00783597">
        <w:rPr>
          <w:rFonts w:ascii="Verdana" w:hAnsi="Verdana"/>
        </w:rPr>
        <w:t xml:space="preserve">To what extent have clubs and societies helped you to develop useful skills? </w:t>
      </w:r>
    </w:p>
    <w:p w:rsidR="00496A5F" w:rsidRPr="00783597" w:rsidRDefault="00496A5F" w:rsidP="00496A5F">
      <w:pPr>
        <w:rPr>
          <w:rFonts w:ascii="Verdana" w:hAnsi="Verdana"/>
        </w:rPr>
      </w:pPr>
    </w:p>
    <w:p w:rsidR="00496A5F" w:rsidRPr="00783597" w:rsidRDefault="00496A5F" w:rsidP="00496A5F">
      <w:pPr>
        <w:rPr>
          <w:rFonts w:ascii="Verdana" w:hAnsi="Verdana"/>
        </w:rPr>
      </w:pPr>
      <w:r w:rsidRPr="00783597">
        <w:rPr>
          <w:rFonts w:ascii="Verdana" w:hAnsi="Verdana"/>
        </w:rPr>
        <w:t xml:space="preserve">    </w:t>
      </w:r>
      <w:r>
        <w:rPr>
          <w:rFonts w:ascii="Verdana" w:hAnsi="Verdana"/>
        </w:rPr>
        <w:tab/>
      </w:r>
      <w:r>
        <w:rPr>
          <w:rFonts w:ascii="Verdana" w:hAnsi="Verdana"/>
        </w:rPr>
        <w:tab/>
      </w:r>
      <w:r>
        <w:rPr>
          <w:rFonts w:ascii="Verdana" w:hAnsi="Verdana"/>
        </w:rPr>
        <w:tab/>
        <w:t xml:space="preserve"> Not at all</w:t>
      </w:r>
      <w:r w:rsidRPr="00783597">
        <w:rPr>
          <w:rFonts w:ascii="Verdana" w:hAnsi="Verdana"/>
        </w:rPr>
        <w:t xml:space="preserve"> A little </w:t>
      </w:r>
      <w:proofErr w:type="gramStart"/>
      <w:r w:rsidRPr="00783597">
        <w:rPr>
          <w:rFonts w:ascii="Verdana" w:hAnsi="Verdana"/>
        </w:rPr>
        <w:t>A</w:t>
      </w:r>
      <w:proofErr w:type="gramEnd"/>
      <w:r w:rsidRPr="00783597">
        <w:rPr>
          <w:rFonts w:ascii="Verdana" w:hAnsi="Verdana"/>
        </w:rPr>
        <w:t xml:space="preserve"> lot Not applicable Don't know   </w:t>
      </w:r>
    </w:p>
    <w:p w:rsidR="00496A5F" w:rsidRPr="00783597" w:rsidRDefault="00496A5F" w:rsidP="00496A5F">
      <w:pPr>
        <w:rPr>
          <w:rFonts w:ascii="Verdana" w:hAnsi="Verdana"/>
        </w:rPr>
      </w:pPr>
      <w:r w:rsidRPr="00783597">
        <w:rPr>
          <w:rFonts w:ascii="Verdana" w:hAnsi="Verdana"/>
        </w:rPr>
        <w:t xml:space="preserve">Problem solving skills              </w:t>
      </w:r>
    </w:p>
    <w:p w:rsidR="00496A5F" w:rsidRPr="00783597" w:rsidRDefault="00496A5F" w:rsidP="00496A5F">
      <w:pPr>
        <w:rPr>
          <w:rFonts w:ascii="Verdana" w:hAnsi="Verdana"/>
        </w:rPr>
      </w:pPr>
      <w:r w:rsidRPr="00783597">
        <w:rPr>
          <w:rFonts w:ascii="Verdana" w:hAnsi="Verdana"/>
        </w:rPr>
        <w:t xml:space="preserve">Team working skills              </w:t>
      </w:r>
    </w:p>
    <w:p w:rsidR="00496A5F" w:rsidRPr="00783597" w:rsidRDefault="00496A5F" w:rsidP="00496A5F">
      <w:pPr>
        <w:rPr>
          <w:rFonts w:ascii="Verdana" w:hAnsi="Verdana"/>
        </w:rPr>
      </w:pPr>
      <w:r w:rsidRPr="00783597">
        <w:rPr>
          <w:rFonts w:ascii="Verdana" w:hAnsi="Verdana"/>
        </w:rPr>
        <w:t xml:space="preserve">Communication skills              </w:t>
      </w:r>
    </w:p>
    <w:p w:rsidR="00496A5F" w:rsidRPr="00783597" w:rsidRDefault="00496A5F" w:rsidP="00496A5F">
      <w:pPr>
        <w:rPr>
          <w:rFonts w:ascii="Verdana" w:hAnsi="Verdana"/>
        </w:rPr>
      </w:pPr>
      <w:r w:rsidRPr="00783597">
        <w:rPr>
          <w:rFonts w:ascii="Verdana" w:hAnsi="Verdana"/>
        </w:rPr>
        <w:t xml:space="preserve">Organisational skills              </w:t>
      </w:r>
    </w:p>
    <w:p w:rsidR="00496A5F" w:rsidRPr="00783597" w:rsidRDefault="00496A5F" w:rsidP="00496A5F">
      <w:pPr>
        <w:rPr>
          <w:rFonts w:ascii="Verdana" w:hAnsi="Verdana"/>
        </w:rPr>
      </w:pPr>
      <w:r>
        <w:rPr>
          <w:rFonts w:ascii="Verdana" w:hAnsi="Verdana"/>
        </w:rPr>
        <w:t xml:space="preserve">Confidence              </w:t>
      </w:r>
    </w:p>
    <w:p w:rsidR="00496A5F" w:rsidRPr="00783597" w:rsidRDefault="00496A5F" w:rsidP="00496A5F">
      <w:pPr>
        <w:rPr>
          <w:rFonts w:ascii="Verdana" w:hAnsi="Verdana"/>
        </w:rPr>
      </w:pPr>
      <w:r w:rsidRPr="00783597">
        <w:rPr>
          <w:rFonts w:ascii="Verdana" w:hAnsi="Verdana"/>
        </w:rPr>
        <w:t>-------------------------------------------------</w:t>
      </w:r>
      <w:r>
        <w:rPr>
          <w:rFonts w:ascii="Verdana" w:hAnsi="Verdana"/>
        </w:rPr>
        <w:t>-------------------------------</w:t>
      </w:r>
    </w:p>
    <w:p w:rsidR="00496A5F" w:rsidRPr="00783597" w:rsidRDefault="00496A5F" w:rsidP="00496A5F">
      <w:pPr>
        <w:rPr>
          <w:rFonts w:ascii="Verdana" w:hAnsi="Verdana"/>
        </w:rPr>
      </w:pPr>
      <w:r w:rsidRPr="00783597">
        <w:rPr>
          <w:rFonts w:ascii="Verdana" w:hAnsi="Verdana"/>
        </w:rPr>
        <w:t>Q18b</w:t>
      </w:r>
    </w:p>
    <w:p w:rsidR="00496A5F" w:rsidRPr="00783597" w:rsidRDefault="00496A5F" w:rsidP="00496A5F">
      <w:pPr>
        <w:rPr>
          <w:rFonts w:ascii="Verdana" w:hAnsi="Verdana"/>
        </w:rPr>
      </w:pPr>
      <w:r w:rsidRPr="00783597">
        <w:rPr>
          <w:rFonts w:ascii="Verdana" w:hAnsi="Verdana"/>
        </w:rPr>
        <w:t>To what extent have music and drama helped</w:t>
      </w:r>
      <w:r>
        <w:rPr>
          <w:rFonts w:ascii="Verdana" w:hAnsi="Verdana"/>
        </w:rPr>
        <w:t xml:space="preserve"> you to develop useful skills? </w:t>
      </w:r>
    </w:p>
    <w:p w:rsidR="00496A5F" w:rsidRPr="00783597" w:rsidRDefault="00496A5F" w:rsidP="00496A5F">
      <w:pPr>
        <w:rPr>
          <w:rFonts w:ascii="Verdana" w:hAnsi="Verdana"/>
        </w:rPr>
      </w:pPr>
      <w:r w:rsidRPr="00783597">
        <w:rPr>
          <w:rFonts w:ascii="Verdana" w:hAnsi="Verdana"/>
        </w:rPr>
        <w:t xml:space="preserve">     </w:t>
      </w:r>
      <w:r>
        <w:rPr>
          <w:rFonts w:ascii="Verdana" w:hAnsi="Verdana"/>
        </w:rPr>
        <w:tab/>
      </w:r>
      <w:r>
        <w:rPr>
          <w:rFonts w:ascii="Verdana" w:hAnsi="Verdana"/>
        </w:rPr>
        <w:tab/>
      </w:r>
      <w:r>
        <w:rPr>
          <w:rFonts w:ascii="Verdana" w:hAnsi="Verdana"/>
        </w:rPr>
        <w:tab/>
      </w:r>
      <w:r w:rsidRPr="00783597">
        <w:rPr>
          <w:rFonts w:ascii="Verdana" w:hAnsi="Verdana"/>
        </w:rPr>
        <w:t xml:space="preserve"> Not at all A little </w:t>
      </w:r>
      <w:proofErr w:type="gramStart"/>
      <w:r w:rsidRPr="00783597">
        <w:rPr>
          <w:rFonts w:ascii="Verdana" w:hAnsi="Verdana"/>
        </w:rPr>
        <w:t>A</w:t>
      </w:r>
      <w:proofErr w:type="gramEnd"/>
      <w:r w:rsidRPr="00783597">
        <w:rPr>
          <w:rFonts w:ascii="Verdana" w:hAnsi="Verdana"/>
        </w:rPr>
        <w:t xml:space="preserve"> lot Not applicable Don't know   </w:t>
      </w:r>
    </w:p>
    <w:p w:rsidR="00496A5F" w:rsidRPr="00783597" w:rsidRDefault="00496A5F" w:rsidP="00496A5F">
      <w:pPr>
        <w:rPr>
          <w:rFonts w:ascii="Verdana" w:hAnsi="Verdana"/>
        </w:rPr>
      </w:pPr>
      <w:r w:rsidRPr="00783597">
        <w:rPr>
          <w:rFonts w:ascii="Verdana" w:hAnsi="Verdana"/>
        </w:rPr>
        <w:t xml:space="preserve">Problem solving skills              </w:t>
      </w:r>
    </w:p>
    <w:p w:rsidR="00496A5F" w:rsidRPr="00783597" w:rsidRDefault="00496A5F" w:rsidP="00496A5F">
      <w:pPr>
        <w:rPr>
          <w:rFonts w:ascii="Verdana" w:hAnsi="Verdana"/>
        </w:rPr>
      </w:pPr>
      <w:r w:rsidRPr="00783597">
        <w:rPr>
          <w:rFonts w:ascii="Verdana" w:hAnsi="Verdana"/>
        </w:rPr>
        <w:t xml:space="preserve">Team working skills              </w:t>
      </w:r>
    </w:p>
    <w:p w:rsidR="00496A5F" w:rsidRPr="00783597" w:rsidRDefault="00496A5F" w:rsidP="00496A5F">
      <w:pPr>
        <w:rPr>
          <w:rFonts w:ascii="Verdana" w:hAnsi="Verdana"/>
        </w:rPr>
      </w:pPr>
      <w:r w:rsidRPr="00783597">
        <w:rPr>
          <w:rFonts w:ascii="Verdana" w:hAnsi="Verdana"/>
        </w:rPr>
        <w:t xml:space="preserve">Communication skills              </w:t>
      </w:r>
    </w:p>
    <w:p w:rsidR="00496A5F" w:rsidRPr="00783597" w:rsidRDefault="00496A5F" w:rsidP="00496A5F">
      <w:pPr>
        <w:rPr>
          <w:rFonts w:ascii="Verdana" w:hAnsi="Verdana"/>
        </w:rPr>
      </w:pPr>
      <w:r w:rsidRPr="00783597">
        <w:rPr>
          <w:rFonts w:ascii="Verdana" w:hAnsi="Verdana"/>
        </w:rPr>
        <w:t xml:space="preserve">Organisational skills              </w:t>
      </w:r>
    </w:p>
    <w:p w:rsidR="00496A5F" w:rsidRPr="00783597" w:rsidRDefault="00496A5F" w:rsidP="00496A5F">
      <w:pPr>
        <w:rPr>
          <w:rFonts w:ascii="Verdana" w:hAnsi="Verdana"/>
        </w:rPr>
      </w:pPr>
      <w:r>
        <w:rPr>
          <w:rFonts w:ascii="Verdana" w:hAnsi="Verdana"/>
        </w:rPr>
        <w:t xml:space="preserve">Confidence              </w:t>
      </w:r>
    </w:p>
    <w:p w:rsidR="00496A5F" w:rsidRPr="00783597" w:rsidRDefault="00496A5F" w:rsidP="00496A5F">
      <w:pPr>
        <w:rPr>
          <w:rFonts w:ascii="Verdana" w:hAnsi="Verdana"/>
        </w:rPr>
      </w:pPr>
      <w:r w:rsidRPr="00783597">
        <w:rPr>
          <w:rFonts w:ascii="Verdana" w:hAnsi="Verdana"/>
        </w:rPr>
        <w:t>-------------------------------------------------</w:t>
      </w:r>
      <w:r>
        <w:rPr>
          <w:rFonts w:ascii="Verdana" w:hAnsi="Verdana"/>
        </w:rPr>
        <w:t>-------------------------------</w:t>
      </w:r>
    </w:p>
    <w:p w:rsidR="00496A5F" w:rsidRPr="00783597" w:rsidRDefault="00496A5F" w:rsidP="00496A5F">
      <w:pPr>
        <w:rPr>
          <w:rFonts w:ascii="Verdana" w:hAnsi="Verdana"/>
        </w:rPr>
      </w:pPr>
      <w:r w:rsidRPr="00783597">
        <w:rPr>
          <w:rFonts w:ascii="Verdana" w:hAnsi="Verdana"/>
        </w:rPr>
        <w:t>Q18c</w:t>
      </w:r>
    </w:p>
    <w:p w:rsidR="00496A5F" w:rsidRPr="00783597" w:rsidRDefault="00496A5F" w:rsidP="00496A5F">
      <w:pPr>
        <w:rPr>
          <w:rFonts w:ascii="Verdana" w:hAnsi="Verdana"/>
        </w:rPr>
      </w:pPr>
      <w:r w:rsidRPr="00783597">
        <w:rPr>
          <w:rFonts w:ascii="Verdana" w:hAnsi="Verdana"/>
        </w:rPr>
        <w:t>To what extent has paid outside work helped you to develop useful skills?</w:t>
      </w:r>
    </w:p>
    <w:p w:rsidR="00496A5F" w:rsidRPr="00783597" w:rsidRDefault="00496A5F" w:rsidP="00496A5F">
      <w:pPr>
        <w:ind w:left="1440" w:firstLine="720"/>
        <w:rPr>
          <w:rFonts w:ascii="Verdana" w:hAnsi="Verdana"/>
        </w:rPr>
      </w:pPr>
      <w:r w:rsidRPr="00783597">
        <w:rPr>
          <w:rFonts w:ascii="Verdana" w:hAnsi="Verdana"/>
        </w:rPr>
        <w:t xml:space="preserve">  Not at all A little </w:t>
      </w:r>
      <w:proofErr w:type="gramStart"/>
      <w:r w:rsidRPr="00783597">
        <w:rPr>
          <w:rFonts w:ascii="Verdana" w:hAnsi="Verdana"/>
        </w:rPr>
        <w:t>A</w:t>
      </w:r>
      <w:proofErr w:type="gramEnd"/>
      <w:r w:rsidRPr="00783597">
        <w:rPr>
          <w:rFonts w:ascii="Verdana" w:hAnsi="Verdana"/>
        </w:rPr>
        <w:t xml:space="preserve"> lot Not applicable Don't know   </w:t>
      </w:r>
    </w:p>
    <w:p w:rsidR="00496A5F" w:rsidRPr="00783597" w:rsidRDefault="00496A5F" w:rsidP="00496A5F">
      <w:pPr>
        <w:rPr>
          <w:rFonts w:ascii="Verdana" w:hAnsi="Verdana"/>
        </w:rPr>
      </w:pPr>
      <w:r w:rsidRPr="00783597">
        <w:rPr>
          <w:rFonts w:ascii="Verdana" w:hAnsi="Verdana"/>
        </w:rPr>
        <w:t xml:space="preserve">Problem solving skills              </w:t>
      </w:r>
    </w:p>
    <w:p w:rsidR="00496A5F" w:rsidRPr="00783597" w:rsidRDefault="00496A5F" w:rsidP="00496A5F">
      <w:pPr>
        <w:rPr>
          <w:rFonts w:ascii="Verdana" w:hAnsi="Verdana"/>
        </w:rPr>
      </w:pPr>
      <w:r w:rsidRPr="00783597">
        <w:rPr>
          <w:rFonts w:ascii="Verdana" w:hAnsi="Verdana"/>
        </w:rPr>
        <w:t xml:space="preserve">Team working skills              </w:t>
      </w:r>
    </w:p>
    <w:p w:rsidR="00496A5F" w:rsidRPr="00783597" w:rsidRDefault="00496A5F" w:rsidP="00496A5F">
      <w:pPr>
        <w:rPr>
          <w:rFonts w:ascii="Verdana" w:hAnsi="Verdana"/>
        </w:rPr>
      </w:pPr>
      <w:r w:rsidRPr="00783597">
        <w:rPr>
          <w:rFonts w:ascii="Verdana" w:hAnsi="Verdana"/>
        </w:rPr>
        <w:t xml:space="preserve">Communication skills              </w:t>
      </w:r>
    </w:p>
    <w:p w:rsidR="00496A5F" w:rsidRPr="00783597" w:rsidRDefault="00496A5F" w:rsidP="00496A5F">
      <w:pPr>
        <w:rPr>
          <w:rFonts w:ascii="Verdana" w:hAnsi="Verdana"/>
        </w:rPr>
      </w:pPr>
      <w:r w:rsidRPr="00783597">
        <w:rPr>
          <w:rFonts w:ascii="Verdana" w:hAnsi="Verdana"/>
        </w:rPr>
        <w:t xml:space="preserve">Organisational skills              </w:t>
      </w:r>
    </w:p>
    <w:p w:rsidR="00496A5F" w:rsidRPr="00783597" w:rsidRDefault="00496A5F" w:rsidP="00496A5F">
      <w:pPr>
        <w:rPr>
          <w:rFonts w:ascii="Verdana" w:hAnsi="Verdana"/>
        </w:rPr>
      </w:pPr>
      <w:r>
        <w:rPr>
          <w:rFonts w:ascii="Verdana" w:hAnsi="Verdana"/>
        </w:rPr>
        <w:t xml:space="preserve">Confidence              </w:t>
      </w:r>
    </w:p>
    <w:p w:rsidR="00496A5F" w:rsidRPr="00783597" w:rsidRDefault="00496A5F" w:rsidP="00496A5F">
      <w:pPr>
        <w:rPr>
          <w:rFonts w:ascii="Verdana" w:hAnsi="Verdana"/>
        </w:rPr>
      </w:pPr>
      <w:r w:rsidRPr="00783597">
        <w:rPr>
          <w:rFonts w:ascii="Verdana" w:hAnsi="Verdana"/>
        </w:rPr>
        <w:t>-------------------------------------------------</w:t>
      </w:r>
      <w:r>
        <w:rPr>
          <w:rFonts w:ascii="Verdana" w:hAnsi="Verdana"/>
        </w:rPr>
        <w:t>-------------------------------</w:t>
      </w:r>
    </w:p>
    <w:p w:rsidR="00496A5F" w:rsidRPr="00783597" w:rsidRDefault="00496A5F" w:rsidP="00496A5F">
      <w:pPr>
        <w:rPr>
          <w:rFonts w:ascii="Verdana" w:hAnsi="Verdana"/>
        </w:rPr>
      </w:pPr>
      <w:r w:rsidRPr="00783597">
        <w:rPr>
          <w:rFonts w:ascii="Verdana" w:hAnsi="Verdana"/>
        </w:rPr>
        <w:t>Q18d</w:t>
      </w:r>
    </w:p>
    <w:p w:rsidR="00496A5F" w:rsidRPr="00783597" w:rsidRDefault="00496A5F" w:rsidP="00496A5F">
      <w:pPr>
        <w:rPr>
          <w:rFonts w:ascii="Verdana" w:hAnsi="Verdana"/>
        </w:rPr>
      </w:pPr>
      <w:r w:rsidRPr="00783597">
        <w:rPr>
          <w:rFonts w:ascii="Verdana" w:hAnsi="Verdana"/>
        </w:rPr>
        <w:t>To what extent has volunteering helped you to develop useful skills?</w:t>
      </w:r>
    </w:p>
    <w:p w:rsidR="00496A5F" w:rsidRPr="00783597" w:rsidRDefault="00496A5F" w:rsidP="00496A5F">
      <w:pPr>
        <w:rPr>
          <w:rFonts w:ascii="Verdana" w:hAnsi="Verdana"/>
        </w:rPr>
      </w:pPr>
      <w:r w:rsidRPr="00783597">
        <w:rPr>
          <w:rFonts w:ascii="Verdana" w:hAnsi="Verdana"/>
        </w:rPr>
        <w:t xml:space="preserve">      </w:t>
      </w:r>
      <w:r>
        <w:rPr>
          <w:rFonts w:ascii="Verdana" w:hAnsi="Verdana"/>
        </w:rPr>
        <w:tab/>
      </w:r>
      <w:r>
        <w:rPr>
          <w:rFonts w:ascii="Verdana" w:hAnsi="Verdana"/>
        </w:rPr>
        <w:tab/>
      </w:r>
      <w:r>
        <w:rPr>
          <w:rFonts w:ascii="Verdana" w:hAnsi="Verdana"/>
        </w:rPr>
        <w:tab/>
        <w:t xml:space="preserve">  </w:t>
      </w:r>
      <w:r w:rsidRPr="00783597">
        <w:rPr>
          <w:rFonts w:ascii="Verdana" w:hAnsi="Verdana"/>
        </w:rPr>
        <w:t xml:space="preserve">Not at all A little </w:t>
      </w:r>
      <w:proofErr w:type="gramStart"/>
      <w:r w:rsidRPr="00783597">
        <w:rPr>
          <w:rFonts w:ascii="Verdana" w:hAnsi="Verdana"/>
        </w:rPr>
        <w:t>A</w:t>
      </w:r>
      <w:proofErr w:type="gramEnd"/>
      <w:r w:rsidRPr="00783597">
        <w:rPr>
          <w:rFonts w:ascii="Verdana" w:hAnsi="Verdana"/>
        </w:rPr>
        <w:t xml:space="preserve"> lot Not applicable Don't know   </w:t>
      </w:r>
    </w:p>
    <w:p w:rsidR="00496A5F" w:rsidRPr="00783597" w:rsidRDefault="00496A5F" w:rsidP="00496A5F">
      <w:pPr>
        <w:rPr>
          <w:rFonts w:ascii="Verdana" w:hAnsi="Verdana"/>
        </w:rPr>
      </w:pPr>
      <w:r w:rsidRPr="00783597">
        <w:rPr>
          <w:rFonts w:ascii="Verdana" w:hAnsi="Verdana"/>
        </w:rPr>
        <w:t xml:space="preserve">Problem solving skills              </w:t>
      </w:r>
    </w:p>
    <w:p w:rsidR="00496A5F" w:rsidRPr="00783597" w:rsidRDefault="00496A5F" w:rsidP="00496A5F">
      <w:pPr>
        <w:rPr>
          <w:rFonts w:ascii="Verdana" w:hAnsi="Verdana"/>
        </w:rPr>
      </w:pPr>
      <w:r w:rsidRPr="00783597">
        <w:rPr>
          <w:rFonts w:ascii="Verdana" w:hAnsi="Verdana"/>
        </w:rPr>
        <w:t xml:space="preserve">Team working skills              </w:t>
      </w:r>
    </w:p>
    <w:p w:rsidR="00496A5F" w:rsidRPr="00783597" w:rsidRDefault="00496A5F" w:rsidP="00496A5F">
      <w:pPr>
        <w:rPr>
          <w:rFonts w:ascii="Verdana" w:hAnsi="Verdana"/>
        </w:rPr>
      </w:pPr>
      <w:r w:rsidRPr="00783597">
        <w:rPr>
          <w:rFonts w:ascii="Verdana" w:hAnsi="Verdana"/>
        </w:rPr>
        <w:t xml:space="preserve">Communication skills              </w:t>
      </w:r>
    </w:p>
    <w:p w:rsidR="00496A5F" w:rsidRPr="00783597" w:rsidRDefault="00496A5F" w:rsidP="00496A5F">
      <w:pPr>
        <w:rPr>
          <w:rFonts w:ascii="Verdana" w:hAnsi="Verdana"/>
        </w:rPr>
      </w:pPr>
      <w:r w:rsidRPr="00783597">
        <w:rPr>
          <w:rFonts w:ascii="Verdana" w:hAnsi="Verdana"/>
        </w:rPr>
        <w:t xml:space="preserve">Organisational skills              </w:t>
      </w:r>
    </w:p>
    <w:p w:rsidR="00496A5F" w:rsidRPr="00783597" w:rsidRDefault="00496A5F" w:rsidP="00496A5F">
      <w:pPr>
        <w:rPr>
          <w:rFonts w:ascii="Verdana" w:hAnsi="Verdana"/>
        </w:rPr>
      </w:pPr>
      <w:r>
        <w:rPr>
          <w:rFonts w:ascii="Verdana" w:hAnsi="Verdana"/>
        </w:rPr>
        <w:t xml:space="preserve">Confidence              </w:t>
      </w:r>
    </w:p>
    <w:p w:rsidR="00496A5F" w:rsidRPr="00783597" w:rsidRDefault="00496A5F" w:rsidP="00496A5F">
      <w:pPr>
        <w:rPr>
          <w:rFonts w:ascii="Verdana" w:hAnsi="Verdana"/>
        </w:rPr>
      </w:pPr>
      <w:r w:rsidRPr="00783597">
        <w:rPr>
          <w:rFonts w:ascii="Verdana" w:hAnsi="Verdana"/>
        </w:rPr>
        <w:t>-------------------------------------------------</w:t>
      </w:r>
      <w:r>
        <w:rPr>
          <w:rFonts w:ascii="Verdana" w:hAnsi="Verdana"/>
        </w:rPr>
        <w:t>-------------------------------</w:t>
      </w:r>
    </w:p>
    <w:p w:rsidR="00496A5F" w:rsidRPr="00783597" w:rsidRDefault="00496A5F" w:rsidP="00496A5F">
      <w:pPr>
        <w:rPr>
          <w:rFonts w:ascii="Verdana" w:hAnsi="Verdana"/>
        </w:rPr>
      </w:pPr>
      <w:r w:rsidRPr="00783597">
        <w:rPr>
          <w:rFonts w:ascii="Verdana" w:hAnsi="Verdana"/>
        </w:rPr>
        <w:t>Q18e</w:t>
      </w:r>
    </w:p>
    <w:p w:rsidR="00496A5F" w:rsidRPr="00783597" w:rsidRDefault="00496A5F" w:rsidP="00496A5F">
      <w:pPr>
        <w:rPr>
          <w:rFonts w:ascii="Verdana" w:hAnsi="Verdana"/>
        </w:rPr>
      </w:pPr>
      <w:r w:rsidRPr="00783597">
        <w:rPr>
          <w:rFonts w:ascii="Verdana" w:hAnsi="Verdana"/>
        </w:rPr>
        <w:t>To what extent has socialising helped you to develop useful skills?</w:t>
      </w:r>
    </w:p>
    <w:p w:rsidR="00496A5F" w:rsidRPr="00783597" w:rsidRDefault="00496A5F" w:rsidP="00496A5F">
      <w:pPr>
        <w:rPr>
          <w:rFonts w:ascii="Verdana" w:hAnsi="Verdana"/>
        </w:rPr>
      </w:pPr>
      <w:r w:rsidRPr="00783597">
        <w:rPr>
          <w:rFonts w:ascii="Verdana" w:hAnsi="Verdana"/>
        </w:rPr>
        <w:t xml:space="preserve"> </w:t>
      </w:r>
      <w:r>
        <w:rPr>
          <w:rFonts w:ascii="Verdana" w:hAnsi="Verdana"/>
        </w:rPr>
        <w:tab/>
      </w:r>
      <w:r>
        <w:rPr>
          <w:rFonts w:ascii="Verdana" w:hAnsi="Verdana"/>
        </w:rPr>
        <w:tab/>
      </w:r>
      <w:r>
        <w:rPr>
          <w:rFonts w:ascii="Verdana" w:hAnsi="Verdana"/>
        </w:rPr>
        <w:tab/>
      </w:r>
      <w:r w:rsidRPr="00783597">
        <w:rPr>
          <w:rFonts w:ascii="Verdana" w:hAnsi="Verdana"/>
        </w:rPr>
        <w:t xml:space="preserve">     Not at all A little </w:t>
      </w:r>
      <w:proofErr w:type="gramStart"/>
      <w:r w:rsidRPr="00783597">
        <w:rPr>
          <w:rFonts w:ascii="Verdana" w:hAnsi="Verdana"/>
        </w:rPr>
        <w:t>A</w:t>
      </w:r>
      <w:proofErr w:type="gramEnd"/>
      <w:r w:rsidRPr="00783597">
        <w:rPr>
          <w:rFonts w:ascii="Verdana" w:hAnsi="Verdana"/>
        </w:rPr>
        <w:t xml:space="preserve"> lot Not applicable Don't know   </w:t>
      </w:r>
    </w:p>
    <w:p w:rsidR="00496A5F" w:rsidRPr="00783597" w:rsidRDefault="00496A5F" w:rsidP="00496A5F">
      <w:pPr>
        <w:rPr>
          <w:rFonts w:ascii="Verdana" w:hAnsi="Verdana"/>
        </w:rPr>
      </w:pPr>
      <w:r w:rsidRPr="00783597">
        <w:rPr>
          <w:rFonts w:ascii="Verdana" w:hAnsi="Verdana"/>
        </w:rPr>
        <w:t xml:space="preserve">Problem solving skills              </w:t>
      </w:r>
    </w:p>
    <w:p w:rsidR="00496A5F" w:rsidRPr="00783597" w:rsidRDefault="00496A5F" w:rsidP="00496A5F">
      <w:pPr>
        <w:rPr>
          <w:rFonts w:ascii="Verdana" w:hAnsi="Verdana"/>
        </w:rPr>
      </w:pPr>
      <w:r w:rsidRPr="00783597">
        <w:rPr>
          <w:rFonts w:ascii="Verdana" w:hAnsi="Verdana"/>
        </w:rPr>
        <w:t xml:space="preserve">Team working skills              </w:t>
      </w:r>
    </w:p>
    <w:p w:rsidR="00496A5F" w:rsidRPr="00783597" w:rsidRDefault="00496A5F" w:rsidP="00496A5F">
      <w:pPr>
        <w:rPr>
          <w:rFonts w:ascii="Verdana" w:hAnsi="Verdana"/>
        </w:rPr>
      </w:pPr>
      <w:r w:rsidRPr="00783597">
        <w:rPr>
          <w:rFonts w:ascii="Verdana" w:hAnsi="Verdana"/>
        </w:rPr>
        <w:t xml:space="preserve">Communication skills              </w:t>
      </w:r>
    </w:p>
    <w:p w:rsidR="00496A5F" w:rsidRPr="00783597" w:rsidRDefault="00496A5F" w:rsidP="00496A5F">
      <w:pPr>
        <w:rPr>
          <w:rFonts w:ascii="Verdana" w:hAnsi="Verdana"/>
        </w:rPr>
      </w:pPr>
      <w:r w:rsidRPr="00783597">
        <w:rPr>
          <w:rFonts w:ascii="Verdana" w:hAnsi="Verdana"/>
        </w:rPr>
        <w:lastRenderedPageBreak/>
        <w:t xml:space="preserve">Organisational skills              </w:t>
      </w:r>
    </w:p>
    <w:p w:rsidR="00496A5F" w:rsidRPr="00783597" w:rsidRDefault="00496A5F" w:rsidP="00496A5F">
      <w:pPr>
        <w:rPr>
          <w:rFonts w:ascii="Verdana" w:hAnsi="Verdana"/>
        </w:rPr>
      </w:pPr>
      <w:r>
        <w:rPr>
          <w:rFonts w:ascii="Verdana" w:hAnsi="Verdana"/>
        </w:rPr>
        <w:t xml:space="preserve">Confidence              </w:t>
      </w:r>
    </w:p>
    <w:p w:rsidR="00496A5F" w:rsidRPr="00783597" w:rsidRDefault="00496A5F" w:rsidP="00496A5F">
      <w:pPr>
        <w:rPr>
          <w:rFonts w:ascii="Verdana" w:hAnsi="Verdana"/>
        </w:rPr>
      </w:pPr>
      <w:r w:rsidRPr="00783597">
        <w:rPr>
          <w:rFonts w:ascii="Verdana" w:hAnsi="Verdana"/>
        </w:rPr>
        <w:t>-------------------------------------------------</w:t>
      </w:r>
      <w:r>
        <w:rPr>
          <w:rFonts w:ascii="Verdana" w:hAnsi="Verdana"/>
        </w:rPr>
        <w:t>-------------------------------</w:t>
      </w:r>
    </w:p>
    <w:p w:rsidR="00496A5F" w:rsidRPr="00783597" w:rsidRDefault="00496A5F" w:rsidP="00496A5F">
      <w:pPr>
        <w:rPr>
          <w:rFonts w:ascii="Verdana" w:hAnsi="Verdana"/>
        </w:rPr>
      </w:pPr>
      <w:r w:rsidRPr="00783597">
        <w:rPr>
          <w:rFonts w:ascii="Verdana" w:hAnsi="Verdana"/>
        </w:rPr>
        <w:t>Q19</w:t>
      </w:r>
    </w:p>
    <w:p w:rsidR="00496A5F" w:rsidRPr="00783597" w:rsidRDefault="00496A5F" w:rsidP="00496A5F">
      <w:pPr>
        <w:rPr>
          <w:rFonts w:ascii="Verdana" w:hAnsi="Verdana"/>
        </w:rPr>
      </w:pPr>
      <w:r w:rsidRPr="00783597">
        <w:rPr>
          <w:rFonts w:ascii="Verdana" w:hAnsi="Verdana"/>
        </w:rPr>
        <w:t>Is your academic year based o</w:t>
      </w:r>
      <w:r>
        <w:rPr>
          <w:rFonts w:ascii="Verdana" w:hAnsi="Verdana"/>
        </w:rPr>
        <w:t xml:space="preserve">n a term or semester system? </w:t>
      </w:r>
    </w:p>
    <w:p w:rsidR="00496A5F" w:rsidRPr="00783597" w:rsidRDefault="00496A5F" w:rsidP="00496A5F">
      <w:pPr>
        <w:rPr>
          <w:rFonts w:ascii="Verdana" w:hAnsi="Verdana"/>
        </w:rPr>
      </w:pPr>
      <w:r w:rsidRPr="00783597">
        <w:rPr>
          <w:rFonts w:ascii="Verdana" w:hAnsi="Verdana"/>
        </w:rPr>
        <w:t xml:space="preserve"> Term </w:t>
      </w:r>
    </w:p>
    <w:p w:rsidR="00496A5F" w:rsidRPr="00783597" w:rsidRDefault="00496A5F" w:rsidP="00496A5F">
      <w:pPr>
        <w:rPr>
          <w:rFonts w:ascii="Verdana" w:hAnsi="Verdana"/>
        </w:rPr>
      </w:pPr>
      <w:r w:rsidRPr="00783597">
        <w:rPr>
          <w:rFonts w:ascii="Verdana" w:hAnsi="Verdana"/>
        </w:rPr>
        <w:t xml:space="preserve"> Semester </w:t>
      </w:r>
    </w:p>
    <w:p w:rsidR="00496A5F" w:rsidRPr="00783597" w:rsidRDefault="00496A5F" w:rsidP="00496A5F">
      <w:pPr>
        <w:rPr>
          <w:rFonts w:ascii="Verdana" w:hAnsi="Verdana"/>
        </w:rPr>
      </w:pPr>
      <w:r w:rsidRPr="00783597">
        <w:rPr>
          <w:rFonts w:ascii="Verdana" w:hAnsi="Verdana"/>
        </w:rPr>
        <w:t xml:space="preserve"> Other </w:t>
      </w:r>
    </w:p>
    <w:p w:rsidR="00496A5F" w:rsidRPr="00783597" w:rsidRDefault="00496A5F" w:rsidP="00496A5F">
      <w:pPr>
        <w:rPr>
          <w:rFonts w:ascii="Verdana" w:hAnsi="Verdana"/>
        </w:rPr>
      </w:pPr>
      <w:r>
        <w:rPr>
          <w:rFonts w:ascii="Verdana" w:hAnsi="Verdana"/>
        </w:rPr>
        <w:t xml:space="preserve"> Don't know </w:t>
      </w:r>
    </w:p>
    <w:p w:rsidR="00496A5F" w:rsidRPr="00783597" w:rsidRDefault="00496A5F" w:rsidP="00496A5F">
      <w:pPr>
        <w:rPr>
          <w:rFonts w:ascii="Verdana" w:hAnsi="Verdana"/>
        </w:rPr>
      </w:pPr>
      <w:r w:rsidRPr="00783597">
        <w:rPr>
          <w:rFonts w:ascii="Verdana" w:hAnsi="Verdana"/>
        </w:rPr>
        <w:t>-------------------------------------------------</w:t>
      </w:r>
      <w:r>
        <w:rPr>
          <w:rFonts w:ascii="Verdana" w:hAnsi="Verdana"/>
        </w:rPr>
        <w:t>-------------------------------</w:t>
      </w:r>
    </w:p>
    <w:p w:rsidR="00496A5F" w:rsidRPr="00783597" w:rsidRDefault="00496A5F" w:rsidP="00496A5F">
      <w:pPr>
        <w:rPr>
          <w:rFonts w:ascii="Verdana" w:hAnsi="Verdana"/>
        </w:rPr>
      </w:pPr>
      <w:r w:rsidRPr="00783597">
        <w:rPr>
          <w:rFonts w:ascii="Verdana" w:hAnsi="Verdana"/>
        </w:rPr>
        <w:t>Feedback1</w:t>
      </w:r>
    </w:p>
    <w:p w:rsidR="00496A5F" w:rsidRPr="00783597" w:rsidRDefault="00496A5F" w:rsidP="00496A5F">
      <w:pPr>
        <w:rPr>
          <w:rFonts w:ascii="Verdana" w:hAnsi="Verdana"/>
        </w:rPr>
      </w:pPr>
      <w:r w:rsidRPr="00783597">
        <w:rPr>
          <w:rFonts w:ascii="Verdana" w:hAnsi="Verdana"/>
        </w:rPr>
        <w:t xml:space="preserve">Would you like to </w:t>
      </w:r>
      <w:r>
        <w:rPr>
          <w:rFonts w:ascii="Verdana" w:hAnsi="Verdana"/>
        </w:rPr>
        <w:t xml:space="preserve">comment on this questionnaire? </w:t>
      </w:r>
    </w:p>
    <w:p w:rsidR="00496A5F" w:rsidRPr="00783597" w:rsidRDefault="00496A5F" w:rsidP="00496A5F">
      <w:pPr>
        <w:rPr>
          <w:rFonts w:ascii="Verdana" w:hAnsi="Verdana"/>
        </w:rPr>
      </w:pPr>
      <w:r w:rsidRPr="00783597">
        <w:rPr>
          <w:rFonts w:ascii="Verdana" w:hAnsi="Verdana"/>
        </w:rPr>
        <w:t xml:space="preserve"> Yes </w:t>
      </w:r>
    </w:p>
    <w:p w:rsidR="00496A5F" w:rsidRPr="00783597" w:rsidRDefault="00496A5F" w:rsidP="00496A5F">
      <w:pPr>
        <w:rPr>
          <w:rFonts w:ascii="Verdana" w:hAnsi="Verdana"/>
        </w:rPr>
      </w:pPr>
      <w:r>
        <w:rPr>
          <w:rFonts w:ascii="Verdana" w:hAnsi="Verdana"/>
        </w:rPr>
        <w:t xml:space="preserve"> No </w:t>
      </w:r>
    </w:p>
    <w:p w:rsidR="00496A5F" w:rsidRPr="00783597" w:rsidRDefault="00496A5F" w:rsidP="00496A5F">
      <w:pPr>
        <w:rPr>
          <w:rFonts w:ascii="Verdana" w:hAnsi="Verdana"/>
        </w:rPr>
      </w:pPr>
      <w:r w:rsidRPr="00783597">
        <w:rPr>
          <w:rFonts w:ascii="Verdana" w:hAnsi="Verdana"/>
        </w:rPr>
        <w:t>-------------------------------------------------</w:t>
      </w:r>
      <w:r>
        <w:rPr>
          <w:rFonts w:ascii="Verdana" w:hAnsi="Verdana"/>
        </w:rPr>
        <w:t>-------------------------------</w:t>
      </w:r>
    </w:p>
    <w:p w:rsidR="00496A5F" w:rsidRPr="00783597" w:rsidRDefault="00496A5F" w:rsidP="00496A5F">
      <w:pPr>
        <w:rPr>
          <w:rFonts w:ascii="Verdana" w:hAnsi="Verdana"/>
        </w:rPr>
      </w:pPr>
      <w:r w:rsidRPr="00783597">
        <w:rPr>
          <w:rFonts w:ascii="Verdana" w:hAnsi="Verdana"/>
        </w:rPr>
        <w:t>Feedback2</w:t>
      </w:r>
    </w:p>
    <w:p w:rsidR="00496A5F" w:rsidRPr="00783597" w:rsidRDefault="00496A5F" w:rsidP="00496A5F">
      <w:pPr>
        <w:rPr>
          <w:rFonts w:ascii="Verdana" w:hAnsi="Verdana"/>
        </w:rPr>
      </w:pPr>
      <w:r w:rsidRPr="00783597">
        <w:rPr>
          <w:rFonts w:ascii="Verdana" w:hAnsi="Verdana"/>
        </w:rPr>
        <w:t>What did yo</w:t>
      </w:r>
      <w:r>
        <w:rPr>
          <w:rFonts w:ascii="Verdana" w:hAnsi="Verdana"/>
        </w:rPr>
        <w:t xml:space="preserve">u think of this questionnaire? </w:t>
      </w:r>
    </w:p>
    <w:p w:rsidR="00496A5F" w:rsidRPr="00783597" w:rsidRDefault="00496A5F" w:rsidP="00496A5F">
      <w:pPr>
        <w:rPr>
          <w:rFonts w:ascii="Verdana" w:hAnsi="Verdana"/>
        </w:rPr>
      </w:pPr>
      <w:r w:rsidRPr="00783597">
        <w:rPr>
          <w:rFonts w:ascii="Verdana" w:hAnsi="Verdana"/>
        </w:rPr>
        <w:t>-------------------------------------------------</w:t>
      </w:r>
      <w:r>
        <w:rPr>
          <w:rFonts w:ascii="Verdana" w:hAnsi="Verdana"/>
        </w:rPr>
        <w:t>-------------------------------</w:t>
      </w:r>
    </w:p>
    <w:p w:rsidR="00496A5F" w:rsidRPr="00783597" w:rsidRDefault="00496A5F" w:rsidP="00496A5F">
      <w:pPr>
        <w:rPr>
          <w:rFonts w:ascii="Verdana" w:hAnsi="Verdana"/>
        </w:rPr>
      </w:pPr>
      <w:r w:rsidRPr="00783597">
        <w:rPr>
          <w:rFonts w:ascii="Verdana" w:hAnsi="Verdana"/>
        </w:rPr>
        <w:t>E0Q</w:t>
      </w:r>
    </w:p>
    <w:p w:rsidR="00496A5F" w:rsidRPr="00783597" w:rsidRDefault="00496A5F" w:rsidP="00496A5F">
      <w:pPr>
        <w:rPr>
          <w:rFonts w:ascii="Verdana" w:hAnsi="Verdana"/>
        </w:rPr>
      </w:pPr>
      <w:r w:rsidRPr="00783597">
        <w:rPr>
          <w:rFonts w:ascii="Verdana" w:hAnsi="Verdana"/>
        </w:rPr>
        <w:t xml:space="preserve">That's it - you've finished! Thank you for taking part. </w:t>
      </w:r>
    </w:p>
    <w:p w:rsidR="00496A5F" w:rsidRPr="00783597" w:rsidRDefault="00496A5F" w:rsidP="00496A5F">
      <w:pPr>
        <w:rPr>
          <w:rFonts w:ascii="Verdana" w:hAnsi="Verdana"/>
        </w:rPr>
      </w:pPr>
    </w:p>
    <w:p w:rsidR="00496A5F" w:rsidRPr="00783597" w:rsidRDefault="00496A5F" w:rsidP="00496A5F">
      <w:pPr>
        <w:rPr>
          <w:rFonts w:ascii="Verdana" w:hAnsi="Verdana"/>
        </w:rPr>
      </w:pPr>
      <w:r w:rsidRPr="00783597">
        <w:rPr>
          <w:rFonts w:ascii="Verdana" w:hAnsi="Verdana"/>
        </w:rPr>
        <w:t>This questionnaire took you &lt;%~</w:t>
      </w:r>
      <w:proofErr w:type="gramStart"/>
      <w:r w:rsidRPr="00783597">
        <w:rPr>
          <w:rFonts w:ascii="Verdana" w:hAnsi="Verdana"/>
        </w:rPr>
        <w:t>MinsTakes%</w:t>
      </w:r>
      <w:proofErr w:type="gramEnd"/>
      <w:r w:rsidRPr="00783597">
        <w:rPr>
          <w:rFonts w:ascii="Verdana" w:hAnsi="Verdana"/>
        </w:rPr>
        <w:t>&gt; minutes to complete. You earned 1 point worth £1 in Amazon gift certificates. You now have a credit of &lt;%~</w:t>
      </w:r>
      <w:proofErr w:type="gramStart"/>
      <w:r w:rsidRPr="00783597">
        <w:rPr>
          <w:rFonts w:ascii="Verdana" w:hAnsi="Verdana"/>
        </w:rPr>
        <w:t>TPOINTS%</w:t>
      </w:r>
      <w:proofErr w:type="gramEnd"/>
      <w:r w:rsidRPr="00783597">
        <w:rPr>
          <w:rFonts w:ascii="Verdana" w:hAnsi="Verdana"/>
        </w:rPr>
        <w:t xml:space="preserve">&gt; points in total. </w:t>
      </w:r>
    </w:p>
    <w:p w:rsidR="00496A5F" w:rsidRPr="00783597" w:rsidRDefault="00496A5F" w:rsidP="00496A5F">
      <w:pPr>
        <w:rPr>
          <w:rFonts w:ascii="Verdana" w:hAnsi="Verdana"/>
        </w:rPr>
      </w:pPr>
    </w:p>
    <w:p w:rsidR="00496A5F" w:rsidRPr="00783597" w:rsidRDefault="00496A5F" w:rsidP="00496A5F">
      <w:pPr>
        <w:rPr>
          <w:rFonts w:ascii="Verdana" w:hAnsi="Verdana"/>
        </w:rPr>
      </w:pPr>
      <w:r w:rsidRPr="00783597">
        <w:rPr>
          <w:rFonts w:ascii="Verdana" w:hAnsi="Verdana"/>
        </w:rPr>
        <w:t xml:space="preserve">Click ‘Next’ to go to our homepage and manage your account. </w:t>
      </w:r>
    </w:p>
    <w:p w:rsidR="00496A5F" w:rsidRPr="00783597" w:rsidRDefault="00496A5F" w:rsidP="00496A5F">
      <w:pPr>
        <w:rPr>
          <w:rFonts w:ascii="Verdana" w:hAnsi="Verdana"/>
        </w:rPr>
      </w:pPr>
      <w:r w:rsidRPr="00783597">
        <w:rPr>
          <w:rFonts w:ascii="Verdana" w:hAnsi="Verdana"/>
        </w:rPr>
        <w:t xml:space="preserve">Your username and password are in the email we just sent. </w:t>
      </w:r>
    </w:p>
    <w:p w:rsidR="00496A5F" w:rsidRPr="00783597" w:rsidRDefault="00496A5F" w:rsidP="00496A5F">
      <w:pPr>
        <w:rPr>
          <w:rFonts w:ascii="Verdana" w:hAnsi="Verdana"/>
        </w:rPr>
      </w:pPr>
    </w:p>
    <w:p w:rsidR="00496A5F" w:rsidRDefault="00496A5F" w:rsidP="00496A5F"/>
    <w:p w:rsidR="00D631E0" w:rsidRDefault="00D631E0" w:rsidP="008F3D02">
      <w:pPr>
        <w:pStyle w:val="4Paragraphheading"/>
      </w:pPr>
      <w:r>
        <w:t>AnneAnne</w:t>
      </w:r>
    </w:p>
    <w:p w:rsidR="00D631E0" w:rsidRPr="00470778" w:rsidRDefault="00D631E0" w:rsidP="008F3D02"/>
    <w:sectPr w:rsidR="00D631E0" w:rsidRPr="00470778" w:rsidSect="004C0984">
      <w:pgSz w:w="11907" w:h="16839" w:code="9"/>
      <w:pgMar w:top="1418" w:right="1842" w:bottom="1843"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16D" w:rsidRDefault="00C1516D" w:rsidP="00D16161">
      <w:pPr>
        <w:spacing w:line="240" w:lineRule="auto"/>
      </w:pPr>
      <w:r>
        <w:separator/>
      </w:r>
    </w:p>
  </w:endnote>
  <w:endnote w:type="continuationSeparator" w:id="0">
    <w:p w:rsidR="00C1516D" w:rsidRDefault="00C1516D" w:rsidP="00D1616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00"/>
    <w:family w:val="swiss"/>
    <w:pitch w:val="variable"/>
    <w:sig w:usb0="00000287" w:usb1="00000000" w:usb2="00000000" w:usb3="00000000" w:csb0="0000009F" w:csb1="00000000"/>
  </w:font>
  <w:font w:name="Times New Roman">
    <w:altName w:val="Monotype Sorts"/>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altName w:val="Times New Roman"/>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MS Sans Serif">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4806865"/>
      <w:docPartObj>
        <w:docPartGallery w:val="Page Numbers (Bottom of Page)"/>
        <w:docPartUnique/>
      </w:docPartObj>
    </w:sdtPr>
    <w:sdtContent>
      <w:p w:rsidR="008426F9" w:rsidRDefault="003709E4">
        <w:pPr>
          <w:pStyle w:val="Footer"/>
          <w:jc w:val="right"/>
        </w:pPr>
        <w:fldSimple w:instr=" PAGE   \* MERGEFORMAT ">
          <w:r w:rsidR="00244A71">
            <w:rPr>
              <w:noProof/>
            </w:rPr>
            <w:t>1</w:t>
          </w:r>
        </w:fldSimple>
      </w:p>
    </w:sdtContent>
  </w:sdt>
  <w:p w:rsidR="008426F9" w:rsidRDefault="008426F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6F9" w:rsidRDefault="008426F9">
    <w:pPr>
      <w:pStyle w:val="Footer"/>
    </w:pPr>
  </w:p>
  <w:p w:rsidR="008426F9" w:rsidRDefault="008426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16D" w:rsidRDefault="00C1516D" w:rsidP="00D16161">
      <w:pPr>
        <w:spacing w:line="240" w:lineRule="auto"/>
      </w:pPr>
      <w:r>
        <w:separator/>
      </w:r>
    </w:p>
  </w:footnote>
  <w:footnote w:type="continuationSeparator" w:id="0">
    <w:p w:rsidR="00C1516D" w:rsidRDefault="00C1516D" w:rsidP="00D16161">
      <w:pPr>
        <w:spacing w:line="240" w:lineRule="auto"/>
      </w:pPr>
      <w:r>
        <w:continuationSeparator/>
      </w:r>
    </w:p>
  </w:footnote>
  <w:footnote w:id="1">
    <w:p w:rsidR="002F533F" w:rsidRDefault="002F533F" w:rsidP="002F533F">
      <w:pPr>
        <w:pStyle w:val="FootnoteText"/>
      </w:pPr>
      <w:r>
        <w:rPr>
          <w:rStyle w:val="FootnoteReference"/>
        </w:rPr>
        <w:footnoteRef/>
      </w:r>
      <w:r>
        <w:t xml:space="preserve"> All four surveys were conducted by YouthSight (formerly OpinionPanel), who provided much valuable additional help and practical advice in the analysis and presentation of the results. We are very grateful to them. </w:t>
      </w:r>
    </w:p>
  </w:footnote>
  <w:footnote w:id="2">
    <w:p w:rsidR="008426F9" w:rsidRDefault="008426F9" w:rsidP="008F3D02">
      <w:pPr>
        <w:pStyle w:val="FootnoteText"/>
      </w:pPr>
      <w:r w:rsidRPr="00117A5D">
        <w:rPr>
          <w:rStyle w:val="FootnoteReference"/>
        </w:rPr>
        <w:footnoteRef/>
      </w:r>
      <w:r w:rsidRPr="00117A5D">
        <w:rPr>
          <w:rStyle w:val="FootnoteReference"/>
        </w:rPr>
        <w:t xml:space="preserve"> </w:t>
      </w:r>
      <w:r>
        <w:t>See for example Times Higher Edition of 1 October 2009 "</w:t>
      </w:r>
      <w:r w:rsidRPr="008F3D02">
        <w:t>Man with two brains' vision for life under Cameron</w:t>
      </w:r>
      <w:r>
        <w:t>."</w:t>
      </w:r>
    </w:p>
  </w:footnote>
  <w:footnote w:id="3">
    <w:p w:rsidR="008426F9" w:rsidRPr="00D81C99" w:rsidRDefault="008426F9" w:rsidP="00D81C99">
      <w:pPr>
        <w:shd w:val="clear" w:color="auto" w:fill="FFFFFF"/>
        <w:spacing w:before="100" w:beforeAutospacing="1" w:after="30" w:line="270" w:lineRule="atLeast"/>
        <w:outlineLvl w:val="4"/>
        <w:rPr>
          <w:rFonts w:ascii="Verdana" w:hAnsi="Verdana"/>
          <w:b/>
          <w:bCs/>
          <w:color w:val="333A8A"/>
          <w:sz w:val="24"/>
          <w:szCs w:val="24"/>
          <w:lang w:val="en-US" w:eastAsia="en-US"/>
        </w:rPr>
      </w:pPr>
      <w:r w:rsidRPr="003919FB">
        <w:rPr>
          <w:rStyle w:val="FootnoteReference"/>
        </w:rPr>
        <w:footnoteRef/>
      </w:r>
      <w:r w:rsidRPr="003919FB">
        <w:t xml:space="preserve"> </w:t>
      </w:r>
      <w:r w:rsidRPr="00117A5D">
        <w:rPr>
          <w:sz w:val="20"/>
        </w:rPr>
        <w:t>For a discussion of comparability of degree standards see HEPI report “Comparability of degree standards?”, June 2010 accessible at  http://www.hepi.ac.uk/466-1838/Comparability-of-degree-standards.html</w:t>
      </w:r>
      <w:r>
        <w:t xml:space="preserve"> </w:t>
      </w:r>
    </w:p>
    <w:p w:rsidR="008426F9" w:rsidRDefault="008426F9">
      <w:pPr>
        <w:pStyle w:val="FootnoteText"/>
      </w:pPr>
    </w:p>
  </w:footnote>
  <w:footnote w:id="4">
    <w:p w:rsidR="008426F9" w:rsidRDefault="008426F9">
      <w:pPr>
        <w:pStyle w:val="FootnoteText"/>
      </w:pPr>
      <w:r w:rsidRPr="003919FB">
        <w:rPr>
          <w:rStyle w:val="FootnoteReference"/>
        </w:rPr>
        <w:footnoteRef/>
      </w:r>
      <w:r w:rsidRPr="003919FB">
        <w:rPr>
          <w:rStyle w:val="FootnoteReference"/>
        </w:rPr>
        <w:t xml:space="preserve"> </w:t>
      </w:r>
      <w:r>
        <w:t>“</w:t>
      </w:r>
      <w:r w:rsidRPr="00F22874">
        <w:t>Diversity in the student learning experience and time devoted to study: a comparative analysis of the UK and European evidence</w:t>
      </w:r>
      <w:r>
        <w:t xml:space="preserve">” available at </w:t>
      </w:r>
      <w:r w:rsidRPr="00F22874">
        <w:t>http://www.hefce.ac.uk/pubs/rereports/year/2009/diversityinthestudentlearningexperience/name,64092,en.html</w:t>
      </w:r>
      <w:r>
        <w:t>“</w:t>
      </w:r>
    </w:p>
  </w:footnote>
  <w:footnote w:id="5">
    <w:p w:rsidR="008426F9" w:rsidRDefault="008426F9">
      <w:pPr>
        <w:pStyle w:val="FootnoteText"/>
      </w:pPr>
      <w:r w:rsidRPr="0058717A">
        <w:rPr>
          <w:rStyle w:val="FootnoteReference"/>
        </w:rPr>
        <w:footnoteRef/>
      </w:r>
      <w:r>
        <w:t xml:space="preserve"> </w:t>
      </w:r>
      <w:r w:rsidRPr="0058717A">
        <w:t>By Professor Jim Cote of Western University, Canada, author of “Lowering Higher Education: The rise of corporatized universities and the fall of liberal education”.</w:t>
      </w:r>
    </w:p>
  </w:footnote>
  <w:footnote w:id="6">
    <w:p w:rsidR="008426F9" w:rsidRDefault="008426F9">
      <w:pPr>
        <w:pStyle w:val="FootnoteText"/>
      </w:pPr>
      <w:r>
        <w:rPr>
          <w:rStyle w:val="FootnoteReference"/>
        </w:rPr>
        <w:footnoteRef/>
      </w:r>
      <w:r>
        <w:t xml:space="preserve"> The old university/new University/other disaggregation is necessarily crude – the old universities include some with many of the characteristics of ne universities and vice versa</w:t>
      </w:r>
      <w:proofErr w:type="gramStart"/>
      <w:r>
        <w:t>-  and</w:t>
      </w:r>
      <w:proofErr w:type="gramEnd"/>
      <w:r>
        <w:t xml:space="preserve"> finer grained analyses can be done. Nevertheless, this high-level disaggregation allows some interesting conclusions.</w:t>
      </w:r>
    </w:p>
  </w:footnote>
  <w:footnote w:id="7">
    <w:p w:rsidR="008426F9" w:rsidRDefault="008426F9">
      <w:pPr>
        <w:pStyle w:val="FootnoteText"/>
      </w:pPr>
      <w:r>
        <w:rPr>
          <w:rStyle w:val="FootnoteReference"/>
        </w:rPr>
        <w:footnoteRef/>
      </w:r>
      <w:r>
        <w:t xml:space="preserve"> Largely specialist institutions</w:t>
      </w:r>
    </w:p>
  </w:footnote>
  <w:footnote w:id="8">
    <w:p w:rsidR="008426F9" w:rsidRDefault="008426F9">
      <w:pPr>
        <w:pStyle w:val="FootnoteText"/>
      </w:pPr>
      <w:r w:rsidRPr="003919FB">
        <w:rPr>
          <w:rStyle w:val="FootnoteReference"/>
        </w:rPr>
        <w:footnoteRef/>
      </w:r>
      <w:r w:rsidRPr="007C2FE4">
        <w:t xml:space="preserve"> </w:t>
      </w:r>
      <w:proofErr w:type="gramStart"/>
      <w:r w:rsidRPr="007C2FE4">
        <w:t xml:space="preserve">Or in some cases from ‘pre-academics’ – post-doctoral students beginning </w:t>
      </w:r>
      <w:r>
        <w:t xml:space="preserve">their </w:t>
      </w:r>
      <w:r w:rsidRPr="007C2FE4">
        <w:t>career.</w:t>
      </w:r>
      <w:proofErr w:type="gramEnd"/>
    </w:p>
  </w:footnote>
  <w:footnote w:id="9">
    <w:p w:rsidR="008426F9" w:rsidRDefault="008426F9">
      <w:pPr>
        <w:pStyle w:val="FootnoteText"/>
      </w:pPr>
      <w:r w:rsidRPr="00E56C9D">
        <w:rPr>
          <w:rStyle w:val="FootnoteReference"/>
        </w:rPr>
        <w:footnoteRef/>
      </w:r>
      <w:r w:rsidRPr="00E56C9D">
        <w:t xml:space="preserve"> </w:t>
      </w:r>
      <w:r w:rsidR="00E56C9D" w:rsidRPr="00E56C9D">
        <w:t>See</w:t>
      </w:r>
      <w:r w:rsidR="00E56C9D">
        <w:t xml:space="preserve"> “National Student Survey – Findings and Trends” available at </w:t>
      </w:r>
      <w:r w:rsidR="00E56C9D" w:rsidRPr="00E56C9D">
        <w:t>http://www.hefce.ac.uk/pubs/year/2011/201111/</w:t>
      </w:r>
    </w:p>
  </w:footnote>
  <w:footnote w:id="10">
    <w:p w:rsidR="008426F9" w:rsidRDefault="008426F9" w:rsidP="004C0984">
      <w:pPr>
        <w:pStyle w:val="FootnoteText"/>
      </w:pPr>
      <w:r>
        <w:rPr>
          <w:rStyle w:val="FootnoteReference"/>
        </w:rPr>
        <w:footnoteRef/>
      </w:r>
      <w:r>
        <w:t xml:space="preserve"> Combined with mathematics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6F9" w:rsidRDefault="008426F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26F9" w:rsidRDefault="008426F9" w:rsidP="008F3D02">
    <w:pPr>
      <w:pStyle w:val="Header"/>
      <w:jc w:val="right"/>
      <w:rPr>
        <w:sz w:val="32"/>
        <w:szCs w:val="32"/>
      </w:rPr>
    </w:pPr>
    <w:r>
      <w:rPr>
        <w:sz w:val="32"/>
        <w:szCs w:val="32"/>
      </w:rPr>
      <w:t>ANNEX A</w:t>
    </w:r>
  </w:p>
  <w:p w:rsidR="008426F9" w:rsidRPr="00875BEB" w:rsidRDefault="008426F9" w:rsidP="008F3D02">
    <w:pPr>
      <w:pStyle w:val="Header"/>
      <w:jc w:val="center"/>
      <w:rPr>
        <w:sz w:val="32"/>
        <w:szCs w:val="32"/>
      </w:rPr>
    </w:pPr>
    <w:r>
      <w:rPr>
        <w:sz w:val="32"/>
        <w:szCs w:val="32"/>
      </w:rPr>
      <w:t>RESEARCH METHODOLOGY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2688B"/>
    <w:multiLevelType w:val="hybridMultilevel"/>
    <w:tmpl w:val="17FCA7B4"/>
    <w:lvl w:ilvl="0" w:tplc="FC04AD3A">
      <w:numFmt w:val="bullet"/>
      <w:lvlText w:val="•"/>
      <w:lvlJc w:val="left"/>
      <w:pPr>
        <w:ind w:left="719" w:hanging="435"/>
      </w:pPr>
      <w:rPr>
        <w:rFonts w:ascii="Trebuchet MS" w:eastAsiaTheme="minorEastAsia" w:hAnsi="Trebuchet MS" w:cstheme="minorBid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nsid w:val="130B451D"/>
    <w:multiLevelType w:val="multilevel"/>
    <w:tmpl w:val="5A90A4BE"/>
    <w:lvl w:ilvl="0">
      <w:start w:val="1"/>
      <w:numFmt w:val="bullet"/>
      <w:lvlText w:val=""/>
      <w:lvlJc w:val="left"/>
      <w:pPr>
        <w:tabs>
          <w:tab w:val="num" w:pos="1074"/>
        </w:tabs>
        <w:ind w:left="1074" w:hanging="360"/>
      </w:pPr>
      <w:rPr>
        <w:rFonts w:ascii="Symbol" w:hAnsi="Symbol" w:hint="default"/>
      </w:rPr>
    </w:lvl>
    <w:lvl w:ilvl="1">
      <w:start w:val="1"/>
      <w:numFmt w:val="lowerLetter"/>
      <w:lvlText w:val="%2."/>
      <w:lvlJc w:val="left"/>
      <w:pPr>
        <w:tabs>
          <w:tab w:val="num" w:pos="1848"/>
        </w:tabs>
        <w:ind w:left="1281" w:firstLine="0"/>
      </w:pPr>
    </w:lvl>
    <w:lvl w:ilvl="2">
      <w:start w:val="1"/>
      <w:numFmt w:val="lowerRoman"/>
      <w:lvlText w:val="%3."/>
      <w:lvlJc w:val="left"/>
      <w:pPr>
        <w:tabs>
          <w:tab w:val="num" w:pos="2415"/>
        </w:tabs>
        <w:ind w:left="1848" w:firstLine="0"/>
      </w:pPr>
    </w:lvl>
    <w:lvl w:ilvl="3">
      <w:start w:val="1"/>
      <w:numFmt w:val="decimal"/>
      <w:lvlText w:val="%4)"/>
      <w:lvlJc w:val="left"/>
      <w:pPr>
        <w:tabs>
          <w:tab w:val="num" w:pos="2982"/>
        </w:tabs>
        <w:ind w:left="2415" w:firstLine="0"/>
      </w:pPr>
    </w:lvl>
    <w:lvl w:ilvl="4">
      <w:start w:val="1"/>
      <w:numFmt w:val="lowerLetter"/>
      <w:lvlText w:val="%5)"/>
      <w:lvlJc w:val="left"/>
      <w:pPr>
        <w:tabs>
          <w:tab w:val="num" w:pos="3549"/>
        </w:tabs>
        <w:ind w:left="2982" w:firstLine="0"/>
      </w:pPr>
    </w:lvl>
    <w:lvl w:ilvl="5">
      <w:start w:val="1"/>
      <w:numFmt w:val="lowerRoman"/>
      <w:lvlText w:val="%6)"/>
      <w:lvlJc w:val="left"/>
      <w:pPr>
        <w:tabs>
          <w:tab w:val="num" w:pos="4116"/>
        </w:tabs>
        <w:ind w:left="3549" w:firstLine="0"/>
      </w:pPr>
    </w:lvl>
    <w:lvl w:ilvl="6">
      <w:start w:val="1"/>
      <w:numFmt w:val="decimal"/>
      <w:lvlText w:val="(%7)"/>
      <w:lvlJc w:val="left"/>
      <w:pPr>
        <w:tabs>
          <w:tab w:val="num" w:pos="4683"/>
        </w:tabs>
        <w:ind w:left="4116" w:firstLine="0"/>
      </w:pPr>
    </w:lvl>
    <w:lvl w:ilvl="7">
      <w:start w:val="1"/>
      <w:numFmt w:val="lowerLetter"/>
      <w:lvlText w:val="(%8)"/>
      <w:lvlJc w:val="left"/>
      <w:pPr>
        <w:tabs>
          <w:tab w:val="num" w:pos="5249"/>
        </w:tabs>
        <w:ind w:left="4683" w:firstLine="0"/>
      </w:pPr>
    </w:lvl>
    <w:lvl w:ilvl="8">
      <w:start w:val="1"/>
      <w:numFmt w:val="lowerRoman"/>
      <w:lvlText w:val="(%9)"/>
      <w:lvlJc w:val="left"/>
      <w:pPr>
        <w:tabs>
          <w:tab w:val="num" w:pos="5816"/>
        </w:tabs>
        <w:ind w:left="5249" w:firstLine="0"/>
      </w:pPr>
    </w:lvl>
  </w:abstractNum>
  <w:abstractNum w:abstractNumId="2">
    <w:nsid w:val="17193E2E"/>
    <w:multiLevelType w:val="multilevel"/>
    <w:tmpl w:val="6AFE2E82"/>
    <w:name w:val="HEFCE4"/>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decimal"/>
      <w:lvlText w:val="%4)"/>
      <w:lvlJc w:val="left"/>
      <w:pPr>
        <w:tabs>
          <w:tab w:val="num" w:pos="2268"/>
        </w:tabs>
        <w:ind w:left="1701" w:firstLine="0"/>
      </w:pPr>
    </w:lvl>
    <w:lvl w:ilvl="4">
      <w:start w:val="1"/>
      <w:numFmt w:val="lowerLetter"/>
      <w:lvlText w:val="%5)"/>
      <w:lvlJc w:val="left"/>
      <w:pPr>
        <w:tabs>
          <w:tab w:val="num" w:pos="2835"/>
        </w:tabs>
        <w:ind w:left="2268" w:firstLine="0"/>
      </w:pPr>
    </w:lvl>
    <w:lvl w:ilvl="5">
      <w:start w:val="1"/>
      <w:numFmt w:val="lowerRoman"/>
      <w:lvlText w:val="%6)"/>
      <w:lvlJc w:val="left"/>
      <w:pPr>
        <w:tabs>
          <w:tab w:val="num" w:pos="3402"/>
        </w:tabs>
        <w:ind w:left="2835" w:firstLine="0"/>
      </w:pPr>
    </w:lvl>
    <w:lvl w:ilvl="6">
      <w:start w:val="1"/>
      <w:numFmt w:val="decimal"/>
      <w:lvlText w:val="(%7)"/>
      <w:lvlJc w:val="left"/>
      <w:pPr>
        <w:tabs>
          <w:tab w:val="num" w:pos="3969"/>
        </w:tabs>
        <w:ind w:left="3402" w:firstLine="0"/>
      </w:pPr>
    </w:lvl>
    <w:lvl w:ilvl="7">
      <w:start w:val="1"/>
      <w:numFmt w:val="lowerLetter"/>
      <w:lvlText w:val="(%8)"/>
      <w:lvlJc w:val="left"/>
      <w:pPr>
        <w:tabs>
          <w:tab w:val="num" w:pos="4535"/>
        </w:tabs>
        <w:ind w:left="3969" w:firstLine="0"/>
      </w:pPr>
    </w:lvl>
    <w:lvl w:ilvl="8">
      <w:start w:val="1"/>
      <w:numFmt w:val="lowerRoman"/>
      <w:lvlText w:val="(%9)"/>
      <w:lvlJc w:val="left"/>
      <w:pPr>
        <w:tabs>
          <w:tab w:val="num" w:pos="5102"/>
        </w:tabs>
        <w:ind w:left="4535" w:firstLine="0"/>
      </w:pPr>
    </w:lvl>
  </w:abstractNum>
  <w:abstractNum w:abstractNumId="3">
    <w:nsid w:val="2704039D"/>
    <w:multiLevelType w:val="hybridMultilevel"/>
    <w:tmpl w:val="0CEAA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8806194"/>
    <w:multiLevelType w:val="hybridMultilevel"/>
    <w:tmpl w:val="8C74DEE4"/>
    <w:lvl w:ilvl="0" w:tplc="E02ECB78">
      <w:start w:val="1"/>
      <w:numFmt w:val="decimal"/>
      <w:lvlText w:val="%1."/>
      <w:lvlJc w:val="left"/>
      <w:pPr>
        <w:tabs>
          <w:tab w:val="num" w:pos="360"/>
        </w:tabs>
        <w:ind w:left="36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364468"/>
    <w:multiLevelType w:val="hybridMultilevel"/>
    <w:tmpl w:val="34A8A0A8"/>
    <w:lvl w:ilvl="0" w:tplc="04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3F7D6289"/>
    <w:multiLevelType w:val="hybridMultilevel"/>
    <w:tmpl w:val="46023BD0"/>
    <w:lvl w:ilvl="0" w:tplc="9FDADA52">
      <w:numFmt w:val="bullet"/>
      <w:lvlText w:val="•"/>
      <w:lvlJc w:val="left"/>
      <w:pPr>
        <w:ind w:left="360" w:hanging="360"/>
      </w:pPr>
      <w:rPr>
        <w:rFonts w:ascii="Trebuchet MS" w:eastAsiaTheme="minorHAnsi" w:hAnsi="Trebuchet MS"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40152403"/>
    <w:multiLevelType w:val="multilevel"/>
    <w:tmpl w:val="85BE4388"/>
    <w:lvl w:ilvl="0">
      <w:start w:val="1"/>
      <w:numFmt w:val="decimal"/>
      <w:lvlRestart w:val="0"/>
      <w:lvlText w:val="%1."/>
      <w:lvlJc w:val="left"/>
      <w:pPr>
        <w:tabs>
          <w:tab w:val="num" w:pos="567"/>
        </w:tabs>
        <w:ind w:left="0"/>
      </w:pPr>
      <w:rPr>
        <w:rFonts w:cs="Times New Roman"/>
        <w:i w:val="0"/>
      </w:rPr>
    </w:lvl>
    <w:lvl w:ilvl="1">
      <w:start w:val="1"/>
      <w:numFmt w:val="lowerLetter"/>
      <w:lvlText w:val="%2."/>
      <w:lvlJc w:val="left"/>
      <w:pPr>
        <w:tabs>
          <w:tab w:val="num" w:pos="1134"/>
        </w:tabs>
        <w:ind w:left="567"/>
      </w:pPr>
      <w:rPr>
        <w:rFonts w:cs="Times New Roman"/>
      </w:rPr>
    </w:lvl>
    <w:lvl w:ilvl="2">
      <w:start w:val="1"/>
      <w:numFmt w:val="lowerRoman"/>
      <w:lvlText w:val="%3."/>
      <w:lvlJc w:val="left"/>
      <w:pPr>
        <w:tabs>
          <w:tab w:val="num" w:pos="1701"/>
        </w:tabs>
        <w:ind w:left="1134"/>
      </w:pPr>
      <w:rPr>
        <w:rFonts w:cs="Times New Roman"/>
      </w:rPr>
    </w:lvl>
    <w:lvl w:ilvl="3">
      <w:start w:val="1"/>
      <w:numFmt w:val="decimal"/>
      <w:lvlText w:val="%4)"/>
      <w:lvlJc w:val="left"/>
      <w:pPr>
        <w:tabs>
          <w:tab w:val="num" w:pos="2268"/>
        </w:tabs>
        <w:ind w:left="1701"/>
      </w:pPr>
      <w:rPr>
        <w:rFonts w:cs="Times New Roman"/>
      </w:rPr>
    </w:lvl>
    <w:lvl w:ilvl="4">
      <w:start w:val="1"/>
      <w:numFmt w:val="lowerLetter"/>
      <w:lvlText w:val="%5)"/>
      <w:lvlJc w:val="left"/>
      <w:pPr>
        <w:tabs>
          <w:tab w:val="num" w:pos="2835"/>
        </w:tabs>
        <w:ind w:left="2268"/>
      </w:pPr>
      <w:rPr>
        <w:rFonts w:cs="Times New Roman"/>
      </w:rPr>
    </w:lvl>
    <w:lvl w:ilvl="5">
      <w:start w:val="1"/>
      <w:numFmt w:val="lowerRoman"/>
      <w:lvlText w:val="%6)"/>
      <w:lvlJc w:val="left"/>
      <w:pPr>
        <w:tabs>
          <w:tab w:val="num" w:pos="3402"/>
        </w:tabs>
        <w:ind w:left="2835"/>
      </w:pPr>
      <w:rPr>
        <w:rFonts w:cs="Times New Roman"/>
      </w:rPr>
    </w:lvl>
    <w:lvl w:ilvl="6">
      <w:start w:val="1"/>
      <w:numFmt w:val="decimal"/>
      <w:lvlText w:val="(%7)"/>
      <w:lvlJc w:val="left"/>
      <w:pPr>
        <w:tabs>
          <w:tab w:val="num" w:pos="3969"/>
        </w:tabs>
        <w:ind w:left="3402"/>
      </w:pPr>
      <w:rPr>
        <w:rFonts w:cs="Times New Roman"/>
      </w:rPr>
    </w:lvl>
    <w:lvl w:ilvl="7">
      <w:start w:val="1"/>
      <w:numFmt w:val="lowerLetter"/>
      <w:lvlText w:val="(%8)"/>
      <w:lvlJc w:val="left"/>
      <w:pPr>
        <w:tabs>
          <w:tab w:val="num" w:pos="4535"/>
        </w:tabs>
        <w:ind w:left="3969"/>
      </w:pPr>
      <w:rPr>
        <w:rFonts w:cs="Times New Roman"/>
      </w:rPr>
    </w:lvl>
    <w:lvl w:ilvl="8">
      <w:start w:val="1"/>
      <w:numFmt w:val="lowerRoman"/>
      <w:lvlText w:val="(%9)"/>
      <w:lvlJc w:val="left"/>
      <w:pPr>
        <w:tabs>
          <w:tab w:val="num" w:pos="5102"/>
        </w:tabs>
        <w:ind w:left="4535"/>
      </w:pPr>
      <w:rPr>
        <w:rFonts w:cs="Times New Roman"/>
      </w:rPr>
    </w:lvl>
  </w:abstractNum>
  <w:abstractNum w:abstractNumId="8">
    <w:nsid w:val="4C885106"/>
    <w:multiLevelType w:val="multilevel"/>
    <w:tmpl w:val="6AFE2E82"/>
    <w:lvl w:ilvl="0">
      <w:start w:val="1"/>
      <w:numFmt w:val="decimal"/>
      <w:lvlRestart w:val="0"/>
      <w:lvlText w:val="%1."/>
      <w:lvlJc w:val="left"/>
      <w:pPr>
        <w:tabs>
          <w:tab w:val="num" w:pos="709"/>
        </w:tabs>
        <w:ind w:left="142"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decimal"/>
      <w:lvlText w:val="%4)"/>
      <w:lvlJc w:val="left"/>
      <w:pPr>
        <w:tabs>
          <w:tab w:val="num" w:pos="2268"/>
        </w:tabs>
        <w:ind w:left="1701" w:firstLine="0"/>
      </w:pPr>
    </w:lvl>
    <w:lvl w:ilvl="4">
      <w:start w:val="1"/>
      <w:numFmt w:val="lowerLetter"/>
      <w:lvlText w:val="%5)"/>
      <w:lvlJc w:val="left"/>
      <w:pPr>
        <w:tabs>
          <w:tab w:val="num" w:pos="2835"/>
        </w:tabs>
        <w:ind w:left="2268" w:firstLine="0"/>
      </w:pPr>
    </w:lvl>
    <w:lvl w:ilvl="5">
      <w:start w:val="1"/>
      <w:numFmt w:val="lowerRoman"/>
      <w:lvlText w:val="%6)"/>
      <w:lvlJc w:val="left"/>
      <w:pPr>
        <w:tabs>
          <w:tab w:val="num" w:pos="3402"/>
        </w:tabs>
        <w:ind w:left="2835" w:firstLine="0"/>
      </w:pPr>
    </w:lvl>
    <w:lvl w:ilvl="6">
      <w:start w:val="1"/>
      <w:numFmt w:val="decimal"/>
      <w:lvlText w:val="(%7)"/>
      <w:lvlJc w:val="left"/>
      <w:pPr>
        <w:tabs>
          <w:tab w:val="num" w:pos="3969"/>
        </w:tabs>
        <w:ind w:left="3402" w:firstLine="0"/>
      </w:pPr>
    </w:lvl>
    <w:lvl w:ilvl="7">
      <w:start w:val="1"/>
      <w:numFmt w:val="lowerLetter"/>
      <w:lvlText w:val="(%8)"/>
      <w:lvlJc w:val="left"/>
      <w:pPr>
        <w:tabs>
          <w:tab w:val="num" w:pos="4535"/>
        </w:tabs>
        <w:ind w:left="3969" w:firstLine="0"/>
      </w:pPr>
    </w:lvl>
    <w:lvl w:ilvl="8">
      <w:start w:val="1"/>
      <w:numFmt w:val="lowerRoman"/>
      <w:lvlText w:val="(%9)"/>
      <w:lvlJc w:val="left"/>
      <w:pPr>
        <w:tabs>
          <w:tab w:val="num" w:pos="5102"/>
        </w:tabs>
        <w:ind w:left="4535" w:firstLine="0"/>
      </w:pPr>
    </w:lvl>
  </w:abstractNum>
  <w:num w:numId="1">
    <w:abstractNumId w:val="1"/>
  </w:num>
  <w:num w:numId="2">
    <w:abstractNumId w:val="2"/>
  </w:num>
  <w:num w:numId="3">
    <w:abstractNumId w:val="4"/>
  </w:num>
  <w:num w:numId="4">
    <w:abstractNumId w:val="8"/>
  </w:num>
  <w:num w:numId="5">
    <w:abstractNumId w:val="5"/>
  </w:num>
  <w:num w:numId="6">
    <w:abstractNumId w:val="7"/>
  </w:num>
  <w:num w:numId="7">
    <w:abstractNumId w:val="3"/>
  </w:num>
  <w:num w:numId="8">
    <w:abstractNumId w:val="0"/>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1"/>
    <w:footnote w:id="0"/>
  </w:footnotePr>
  <w:endnotePr>
    <w:endnote w:id="-1"/>
    <w:endnote w:id="0"/>
  </w:endnotePr>
  <w:compat/>
  <w:rsids>
    <w:rsidRoot w:val="00D16161"/>
    <w:rsid w:val="00005368"/>
    <w:rsid w:val="0000742F"/>
    <w:rsid w:val="000168B9"/>
    <w:rsid w:val="0002121E"/>
    <w:rsid w:val="0005746A"/>
    <w:rsid w:val="0007663B"/>
    <w:rsid w:val="00081457"/>
    <w:rsid w:val="00081E5E"/>
    <w:rsid w:val="000833F4"/>
    <w:rsid w:val="000A0EFD"/>
    <w:rsid w:val="000A106E"/>
    <w:rsid w:val="000A5218"/>
    <w:rsid w:val="000E3455"/>
    <w:rsid w:val="000E42C6"/>
    <w:rsid w:val="000F3155"/>
    <w:rsid w:val="0010126F"/>
    <w:rsid w:val="00101785"/>
    <w:rsid w:val="00113FDA"/>
    <w:rsid w:val="00117A5D"/>
    <w:rsid w:val="00127C40"/>
    <w:rsid w:val="001402A4"/>
    <w:rsid w:val="00142F09"/>
    <w:rsid w:val="00143B28"/>
    <w:rsid w:val="001542B8"/>
    <w:rsid w:val="001578DA"/>
    <w:rsid w:val="00170566"/>
    <w:rsid w:val="001746AE"/>
    <w:rsid w:val="00180C37"/>
    <w:rsid w:val="001830E2"/>
    <w:rsid w:val="001A3F66"/>
    <w:rsid w:val="001C1516"/>
    <w:rsid w:val="001C596E"/>
    <w:rsid w:val="001C5AC5"/>
    <w:rsid w:val="001E2542"/>
    <w:rsid w:val="001E2AAB"/>
    <w:rsid w:val="001E3BA1"/>
    <w:rsid w:val="001E47B2"/>
    <w:rsid w:val="00202352"/>
    <w:rsid w:val="002160AB"/>
    <w:rsid w:val="00217CBA"/>
    <w:rsid w:val="00224B3E"/>
    <w:rsid w:val="002361C2"/>
    <w:rsid w:val="002435C1"/>
    <w:rsid w:val="00244A71"/>
    <w:rsid w:val="002479D2"/>
    <w:rsid w:val="002621A1"/>
    <w:rsid w:val="00264F1C"/>
    <w:rsid w:val="00266154"/>
    <w:rsid w:val="00285B54"/>
    <w:rsid w:val="00285BA3"/>
    <w:rsid w:val="00290587"/>
    <w:rsid w:val="00290730"/>
    <w:rsid w:val="0029524B"/>
    <w:rsid w:val="002A0A9B"/>
    <w:rsid w:val="002A7886"/>
    <w:rsid w:val="002B02DF"/>
    <w:rsid w:val="002C32F8"/>
    <w:rsid w:val="002D306F"/>
    <w:rsid w:val="002D7AC6"/>
    <w:rsid w:val="002E6EA0"/>
    <w:rsid w:val="002F25DC"/>
    <w:rsid w:val="002F533F"/>
    <w:rsid w:val="002F5379"/>
    <w:rsid w:val="00302241"/>
    <w:rsid w:val="0030451C"/>
    <w:rsid w:val="00317108"/>
    <w:rsid w:val="0035220D"/>
    <w:rsid w:val="00360247"/>
    <w:rsid w:val="003709E4"/>
    <w:rsid w:val="00386710"/>
    <w:rsid w:val="003919FB"/>
    <w:rsid w:val="003A6FEB"/>
    <w:rsid w:val="003B5ACE"/>
    <w:rsid w:val="003C0C4F"/>
    <w:rsid w:val="003C4703"/>
    <w:rsid w:val="003C6432"/>
    <w:rsid w:val="003D64A4"/>
    <w:rsid w:val="003E1974"/>
    <w:rsid w:val="003E1E5E"/>
    <w:rsid w:val="003E5B16"/>
    <w:rsid w:val="003F27BA"/>
    <w:rsid w:val="003F4586"/>
    <w:rsid w:val="004035A0"/>
    <w:rsid w:val="00406C92"/>
    <w:rsid w:val="00410AF3"/>
    <w:rsid w:val="00417111"/>
    <w:rsid w:val="004313F6"/>
    <w:rsid w:val="00444703"/>
    <w:rsid w:val="00450EA2"/>
    <w:rsid w:val="004574F2"/>
    <w:rsid w:val="0046006D"/>
    <w:rsid w:val="00462A74"/>
    <w:rsid w:val="00467998"/>
    <w:rsid w:val="004679AB"/>
    <w:rsid w:val="00470E0B"/>
    <w:rsid w:val="00471FFB"/>
    <w:rsid w:val="00472006"/>
    <w:rsid w:val="00480FA9"/>
    <w:rsid w:val="004845E8"/>
    <w:rsid w:val="00492B8E"/>
    <w:rsid w:val="00496A5F"/>
    <w:rsid w:val="00497FC8"/>
    <w:rsid w:val="004B10A7"/>
    <w:rsid w:val="004B768F"/>
    <w:rsid w:val="004C0984"/>
    <w:rsid w:val="004C3D29"/>
    <w:rsid w:val="004C4B36"/>
    <w:rsid w:val="004D5138"/>
    <w:rsid w:val="004E0668"/>
    <w:rsid w:val="004F0133"/>
    <w:rsid w:val="004F6230"/>
    <w:rsid w:val="004F7555"/>
    <w:rsid w:val="005056E4"/>
    <w:rsid w:val="00507557"/>
    <w:rsid w:val="005123B7"/>
    <w:rsid w:val="00514C17"/>
    <w:rsid w:val="005168DA"/>
    <w:rsid w:val="00530C0F"/>
    <w:rsid w:val="00534159"/>
    <w:rsid w:val="00541705"/>
    <w:rsid w:val="00555491"/>
    <w:rsid w:val="00560DFC"/>
    <w:rsid w:val="005610DC"/>
    <w:rsid w:val="00562813"/>
    <w:rsid w:val="00563054"/>
    <w:rsid w:val="005647A2"/>
    <w:rsid w:val="0057469E"/>
    <w:rsid w:val="00575D48"/>
    <w:rsid w:val="0058717A"/>
    <w:rsid w:val="005A5130"/>
    <w:rsid w:val="005A5EDF"/>
    <w:rsid w:val="005B4E86"/>
    <w:rsid w:val="005C58EA"/>
    <w:rsid w:val="005D6FCD"/>
    <w:rsid w:val="005E74F8"/>
    <w:rsid w:val="005F20AF"/>
    <w:rsid w:val="005F5B84"/>
    <w:rsid w:val="00600335"/>
    <w:rsid w:val="00606921"/>
    <w:rsid w:val="00607F50"/>
    <w:rsid w:val="00610C33"/>
    <w:rsid w:val="00611D4F"/>
    <w:rsid w:val="0061737E"/>
    <w:rsid w:val="00622BCF"/>
    <w:rsid w:val="00623E5B"/>
    <w:rsid w:val="0062673F"/>
    <w:rsid w:val="006352E9"/>
    <w:rsid w:val="006412C7"/>
    <w:rsid w:val="00642253"/>
    <w:rsid w:val="006427F4"/>
    <w:rsid w:val="0065225D"/>
    <w:rsid w:val="0065670B"/>
    <w:rsid w:val="006637AF"/>
    <w:rsid w:val="00681469"/>
    <w:rsid w:val="00682865"/>
    <w:rsid w:val="00685F0E"/>
    <w:rsid w:val="006919FE"/>
    <w:rsid w:val="006933A3"/>
    <w:rsid w:val="006933EC"/>
    <w:rsid w:val="00693EC9"/>
    <w:rsid w:val="006A0F14"/>
    <w:rsid w:val="006B17ED"/>
    <w:rsid w:val="006B4524"/>
    <w:rsid w:val="006B5DBD"/>
    <w:rsid w:val="006C1F55"/>
    <w:rsid w:val="006D0906"/>
    <w:rsid w:val="006D5853"/>
    <w:rsid w:val="006F0B5C"/>
    <w:rsid w:val="006F4D3F"/>
    <w:rsid w:val="00703AF7"/>
    <w:rsid w:val="00745238"/>
    <w:rsid w:val="007468DB"/>
    <w:rsid w:val="00763098"/>
    <w:rsid w:val="00763934"/>
    <w:rsid w:val="00765E10"/>
    <w:rsid w:val="00775526"/>
    <w:rsid w:val="00776B07"/>
    <w:rsid w:val="00784ADB"/>
    <w:rsid w:val="00784D12"/>
    <w:rsid w:val="00791CB9"/>
    <w:rsid w:val="007A3F27"/>
    <w:rsid w:val="007C0CFE"/>
    <w:rsid w:val="007C23FA"/>
    <w:rsid w:val="007C2896"/>
    <w:rsid w:val="007C2FE4"/>
    <w:rsid w:val="007C6B94"/>
    <w:rsid w:val="007D5A45"/>
    <w:rsid w:val="007D628B"/>
    <w:rsid w:val="007E2F73"/>
    <w:rsid w:val="007E6305"/>
    <w:rsid w:val="007F032D"/>
    <w:rsid w:val="007F348F"/>
    <w:rsid w:val="007F374E"/>
    <w:rsid w:val="007F6EDE"/>
    <w:rsid w:val="00805B23"/>
    <w:rsid w:val="00805EC0"/>
    <w:rsid w:val="0080670E"/>
    <w:rsid w:val="008075F3"/>
    <w:rsid w:val="0081108E"/>
    <w:rsid w:val="00822FC3"/>
    <w:rsid w:val="008426F9"/>
    <w:rsid w:val="008447AB"/>
    <w:rsid w:val="00844AB1"/>
    <w:rsid w:val="008513AE"/>
    <w:rsid w:val="0085490F"/>
    <w:rsid w:val="008558B5"/>
    <w:rsid w:val="0085640E"/>
    <w:rsid w:val="00861663"/>
    <w:rsid w:val="00885391"/>
    <w:rsid w:val="00886262"/>
    <w:rsid w:val="00893CC0"/>
    <w:rsid w:val="0089778A"/>
    <w:rsid w:val="00897EE3"/>
    <w:rsid w:val="008A25A4"/>
    <w:rsid w:val="008A6E3B"/>
    <w:rsid w:val="008B0511"/>
    <w:rsid w:val="008B7919"/>
    <w:rsid w:val="008C2867"/>
    <w:rsid w:val="008C7732"/>
    <w:rsid w:val="008E2F30"/>
    <w:rsid w:val="008F1729"/>
    <w:rsid w:val="008F3D02"/>
    <w:rsid w:val="008F6FAE"/>
    <w:rsid w:val="00905487"/>
    <w:rsid w:val="0090664B"/>
    <w:rsid w:val="00912100"/>
    <w:rsid w:val="00930AC1"/>
    <w:rsid w:val="00932965"/>
    <w:rsid w:val="009353BB"/>
    <w:rsid w:val="00940BA9"/>
    <w:rsid w:val="00942093"/>
    <w:rsid w:val="00942B5B"/>
    <w:rsid w:val="009756AA"/>
    <w:rsid w:val="00975C63"/>
    <w:rsid w:val="00996EE3"/>
    <w:rsid w:val="009977C0"/>
    <w:rsid w:val="00997DDD"/>
    <w:rsid w:val="009A2D6E"/>
    <w:rsid w:val="009B3387"/>
    <w:rsid w:val="009C0E54"/>
    <w:rsid w:val="009D30B2"/>
    <w:rsid w:val="009E7712"/>
    <w:rsid w:val="009F1124"/>
    <w:rsid w:val="009F153F"/>
    <w:rsid w:val="009F18B7"/>
    <w:rsid w:val="00A273EA"/>
    <w:rsid w:val="00A545A5"/>
    <w:rsid w:val="00A57925"/>
    <w:rsid w:val="00A60AB0"/>
    <w:rsid w:val="00A66BBF"/>
    <w:rsid w:val="00A72E24"/>
    <w:rsid w:val="00A81DEB"/>
    <w:rsid w:val="00A868FA"/>
    <w:rsid w:val="00AC045C"/>
    <w:rsid w:val="00AC65F0"/>
    <w:rsid w:val="00AD1869"/>
    <w:rsid w:val="00AD40AE"/>
    <w:rsid w:val="00AE0AE7"/>
    <w:rsid w:val="00B12B7B"/>
    <w:rsid w:val="00B15284"/>
    <w:rsid w:val="00B22EF2"/>
    <w:rsid w:val="00B245FD"/>
    <w:rsid w:val="00B24723"/>
    <w:rsid w:val="00B355D6"/>
    <w:rsid w:val="00B53669"/>
    <w:rsid w:val="00B5459C"/>
    <w:rsid w:val="00B64AD0"/>
    <w:rsid w:val="00B6542A"/>
    <w:rsid w:val="00B71055"/>
    <w:rsid w:val="00B71D2E"/>
    <w:rsid w:val="00B73EC3"/>
    <w:rsid w:val="00B87CE8"/>
    <w:rsid w:val="00B96D69"/>
    <w:rsid w:val="00BA39FD"/>
    <w:rsid w:val="00BB43BA"/>
    <w:rsid w:val="00BB629E"/>
    <w:rsid w:val="00BC0900"/>
    <w:rsid w:val="00BC3D41"/>
    <w:rsid w:val="00BD1271"/>
    <w:rsid w:val="00BE670F"/>
    <w:rsid w:val="00C06A7D"/>
    <w:rsid w:val="00C0709D"/>
    <w:rsid w:val="00C1516D"/>
    <w:rsid w:val="00C16638"/>
    <w:rsid w:val="00C21572"/>
    <w:rsid w:val="00C23290"/>
    <w:rsid w:val="00C23969"/>
    <w:rsid w:val="00C31172"/>
    <w:rsid w:val="00C3774C"/>
    <w:rsid w:val="00C609D3"/>
    <w:rsid w:val="00C62C5D"/>
    <w:rsid w:val="00C72930"/>
    <w:rsid w:val="00CA5B53"/>
    <w:rsid w:val="00CB6286"/>
    <w:rsid w:val="00CC1447"/>
    <w:rsid w:val="00CC3586"/>
    <w:rsid w:val="00CC66F6"/>
    <w:rsid w:val="00CC7A4E"/>
    <w:rsid w:val="00CC7B85"/>
    <w:rsid w:val="00CD0BF5"/>
    <w:rsid w:val="00CD4CD9"/>
    <w:rsid w:val="00CD74AE"/>
    <w:rsid w:val="00CE2A5C"/>
    <w:rsid w:val="00CE7B07"/>
    <w:rsid w:val="00CF04EC"/>
    <w:rsid w:val="00CF2F5E"/>
    <w:rsid w:val="00CF48C5"/>
    <w:rsid w:val="00D03B3D"/>
    <w:rsid w:val="00D04965"/>
    <w:rsid w:val="00D16161"/>
    <w:rsid w:val="00D2155C"/>
    <w:rsid w:val="00D24613"/>
    <w:rsid w:val="00D25625"/>
    <w:rsid w:val="00D33E39"/>
    <w:rsid w:val="00D3571C"/>
    <w:rsid w:val="00D37387"/>
    <w:rsid w:val="00D45823"/>
    <w:rsid w:val="00D47E8D"/>
    <w:rsid w:val="00D619EB"/>
    <w:rsid w:val="00D631E0"/>
    <w:rsid w:val="00D6338D"/>
    <w:rsid w:val="00D72CA8"/>
    <w:rsid w:val="00D7551C"/>
    <w:rsid w:val="00D81C99"/>
    <w:rsid w:val="00D90C59"/>
    <w:rsid w:val="00D944C4"/>
    <w:rsid w:val="00DA0001"/>
    <w:rsid w:val="00DA2BCC"/>
    <w:rsid w:val="00DB26E9"/>
    <w:rsid w:val="00DB2852"/>
    <w:rsid w:val="00DB78F3"/>
    <w:rsid w:val="00DD4BE9"/>
    <w:rsid w:val="00DE3563"/>
    <w:rsid w:val="00DF2A1E"/>
    <w:rsid w:val="00DF4F3D"/>
    <w:rsid w:val="00E1188F"/>
    <w:rsid w:val="00E21B14"/>
    <w:rsid w:val="00E21DC3"/>
    <w:rsid w:val="00E267F9"/>
    <w:rsid w:val="00E26C93"/>
    <w:rsid w:val="00E27718"/>
    <w:rsid w:val="00E352E2"/>
    <w:rsid w:val="00E3781E"/>
    <w:rsid w:val="00E37ABC"/>
    <w:rsid w:val="00E42A44"/>
    <w:rsid w:val="00E519E6"/>
    <w:rsid w:val="00E524EF"/>
    <w:rsid w:val="00E5357A"/>
    <w:rsid w:val="00E56C9D"/>
    <w:rsid w:val="00E60D80"/>
    <w:rsid w:val="00E80053"/>
    <w:rsid w:val="00E91A5C"/>
    <w:rsid w:val="00E92C68"/>
    <w:rsid w:val="00EB6124"/>
    <w:rsid w:val="00EC3B51"/>
    <w:rsid w:val="00ED06B1"/>
    <w:rsid w:val="00ED0C0C"/>
    <w:rsid w:val="00ED56E6"/>
    <w:rsid w:val="00ED686A"/>
    <w:rsid w:val="00ED6ADE"/>
    <w:rsid w:val="00ED6CA7"/>
    <w:rsid w:val="00EE2E15"/>
    <w:rsid w:val="00EE558A"/>
    <w:rsid w:val="00EE7229"/>
    <w:rsid w:val="00F00AFB"/>
    <w:rsid w:val="00F22874"/>
    <w:rsid w:val="00F24E56"/>
    <w:rsid w:val="00F30472"/>
    <w:rsid w:val="00F30F93"/>
    <w:rsid w:val="00F32842"/>
    <w:rsid w:val="00F36AE8"/>
    <w:rsid w:val="00F439B0"/>
    <w:rsid w:val="00F46CF9"/>
    <w:rsid w:val="00F475E0"/>
    <w:rsid w:val="00F5034A"/>
    <w:rsid w:val="00F63243"/>
    <w:rsid w:val="00F70AFF"/>
    <w:rsid w:val="00F71B7E"/>
    <w:rsid w:val="00F76D99"/>
    <w:rsid w:val="00F808EB"/>
    <w:rsid w:val="00F816F0"/>
    <w:rsid w:val="00F84C25"/>
    <w:rsid w:val="00F84F48"/>
    <w:rsid w:val="00F9314C"/>
    <w:rsid w:val="00FA7C8B"/>
    <w:rsid w:val="00FB03F0"/>
    <w:rsid w:val="00FB69A1"/>
    <w:rsid w:val="00FD7D89"/>
    <w:rsid w:val="00FE11EA"/>
    <w:rsid w:val="00FE47A0"/>
    <w:rsid w:val="00FE4F27"/>
    <w:rsid w:val="00FE579F"/>
    <w:rsid w:val="00FE6D63"/>
    <w:rsid w:val="00FF5B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161"/>
    <w:pPr>
      <w:spacing w:after="0" w:line="300" w:lineRule="atLeast"/>
    </w:pPr>
    <w:rPr>
      <w:rFonts w:ascii="Arial" w:eastAsia="Times New Roman" w:hAnsi="Arial" w:cs="Times New Roman"/>
      <w:sz w:val="21"/>
      <w:szCs w:val="20"/>
      <w:lang w:val="en-GB" w:eastAsia="en-GB"/>
    </w:rPr>
  </w:style>
  <w:style w:type="paragraph" w:styleId="Heading1">
    <w:name w:val="heading 1"/>
    <w:basedOn w:val="Normal"/>
    <w:link w:val="Heading1Char"/>
    <w:uiPriority w:val="9"/>
    <w:qFormat/>
    <w:rsid w:val="00F22874"/>
    <w:pPr>
      <w:spacing w:before="100" w:beforeAutospacing="1" w:after="100" w:afterAutospacing="1" w:line="240" w:lineRule="auto"/>
      <w:outlineLvl w:val="0"/>
    </w:pPr>
    <w:rPr>
      <w:rFonts w:ascii="Times New Roman" w:hAnsi="Times New Roman"/>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D16161"/>
    <w:rPr>
      <w:sz w:val="20"/>
    </w:rPr>
  </w:style>
  <w:style w:type="character" w:customStyle="1" w:styleId="FootnoteTextChar">
    <w:name w:val="Footnote Text Char"/>
    <w:basedOn w:val="DefaultParagraphFont"/>
    <w:link w:val="FootnoteText"/>
    <w:uiPriority w:val="99"/>
    <w:rsid w:val="00D16161"/>
    <w:rPr>
      <w:rFonts w:ascii="Arial" w:eastAsia="Times New Roman" w:hAnsi="Arial" w:cs="Times New Roman"/>
      <w:sz w:val="20"/>
      <w:szCs w:val="20"/>
      <w:lang w:val="en-GB" w:eastAsia="en-GB"/>
    </w:rPr>
  </w:style>
  <w:style w:type="character" w:styleId="FootnoteReference">
    <w:name w:val="footnote reference"/>
    <w:basedOn w:val="DefaultParagraphFont"/>
    <w:uiPriority w:val="99"/>
    <w:rsid w:val="00D16161"/>
    <w:rPr>
      <w:vertAlign w:val="superscript"/>
    </w:rPr>
  </w:style>
  <w:style w:type="paragraph" w:styleId="ListParagraph">
    <w:name w:val="List Paragraph"/>
    <w:basedOn w:val="Normal"/>
    <w:uiPriority w:val="99"/>
    <w:qFormat/>
    <w:rsid w:val="00D16161"/>
    <w:pPr>
      <w:ind w:left="720"/>
    </w:pPr>
  </w:style>
  <w:style w:type="character" w:styleId="CommentReference">
    <w:name w:val="annotation reference"/>
    <w:basedOn w:val="DefaultParagraphFont"/>
    <w:semiHidden/>
    <w:unhideWhenUsed/>
    <w:rsid w:val="007F348F"/>
    <w:rPr>
      <w:sz w:val="16"/>
      <w:szCs w:val="16"/>
    </w:rPr>
  </w:style>
  <w:style w:type="paragraph" w:styleId="CommentText">
    <w:name w:val="annotation text"/>
    <w:basedOn w:val="Normal"/>
    <w:link w:val="CommentTextChar"/>
    <w:semiHidden/>
    <w:unhideWhenUsed/>
    <w:rsid w:val="007F348F"/>
    <w:pPr>
      <w:spacing w:after="200" w:line="240" w:lineRule="auto"/>
      <w:ind w:left="357" w:right="357"/>
      <w:jc w:val="both"/>
    </w:pPr>
    <w:rPr>
      <w:rFonts w:asciiTheme="minorHAnsi" w:eastAsiaTheme="minorHAnsi" w:hAnsiTheme="minorHAnsi" w:cstheme="minorBidi"/>
      <w:sz w:val="20"/>
      <w:lang w:val="en-US" w:eastAsia="en-US"/>
    </w:rPr>
  </w:style>
  <w:style w:type="character" w:customStyle="1" w:styleId="CommentTextChar">
    <w:name w:val="Comment Text Char"/>
    <w:basedOn w:val="DefaultParagraphFont"/>
    <w:link w:val="CommentText"/>
    <w:semiHidden/>
    <w:rsid w:val="007F348F"/>
    <w:rPr>
      <w:sz w:val="20"/>
      <w:szCs w:val="20"/>
    </w:rPr>
  </w:style>
  <w:style w:type="paragraph" w:styleId="BalloonText">
    <w:name w:val="Balloon Text"/>
    <w:basedOn w:val="Normal"/>
    <w:link w:val="BalloonTextChar"/>
    <w:uiPriority w:val="99"/>
    <w:semiHidden/>
    <w:unhideWhenUsed/>
    <w:rsid w:val="007F34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48F"/>
    <w:rPr>
      <w:rFonts w:ascii="Tahoma" w:eastAsia="Times New Roman" w:hAnsi="Tahoma" w:cs="Tahoma"/>
      <w:sz w:val="16"/>
      <w:szCs w:val="16"/>
      <w:lang w:val="en-GB" w:eastAsia="en-GB"/>
    </w:rPr>
  </w:style>
  <w:style w:type="paragraph" w:styleId="Header">
    <w:name w:val="header"/>
    <w:basedOn w:val="Normal"/>
    <w:link w:val="HeaderChar"/>
    <w:uiPriority w:val="99"/>
    <w:unhideWhenUsed/>
    <w:rsid w:val="004F0133"/>
    <w:pPr>
      <w:tabs>
        <w:tab w:val="center" w:pos="4680"/>
        <w:tab w:val="right" w:pos="9360"/>
      </w:tabs>
      <w:spacing w:line="240" w:lineRule="auto"/>
    </w:pPr>
  </w:style>
  <w:style w:type="character" w:customStyle="1" w:styleId="HeaderChar">
    <w:name w:val="Header Char"/>
    <w:basedOn w:val="DefaultParagraphFont"/>
    <w:link w:val="Header"/>
    <w:uiPriority w:val="99"/>
    <w:rsid w:val="004F0133"/>
    <w:rPr>
      <w:rFonts w:ascii="Arial" w:eastAsia="Times New Roman" w:hAnsi="Arial" w:cs="Times New Roman"/>
      <w:sz w:val="21"/>
      <w:szCs w:val="20"/>
      <w:lang w:val="en-GB" w:eastAsia="en-GB"/>
    </w:rPr>
  </w:style>
  <w:style w:type="paragraph" w:styleId="Footer">
    <w:name w:val="footer"/>
    <w:basedOn w:val="Normal"/>
    <w:link w:val="FooterChar"/>
    <w:uiPriority w:val="99"/>
    <w:unhideWhenUsed/>
    <w:rsid w:val="004F0133"/>
    <w:pPr>
      <w:tabs>
        <w:tab w:val="center" w:pos="4680"/>
        <w:tab w:val="right" w:pos="9360"/>
      </w:tabs>
      <w:spacing w:line="240" w:lineRule="auto"/>
    </w:pPr>
  </w:style>
  <w:style w:type="character" w:customStyle="1" w:styleId="FooterChar">
    <w:name w:val="Footer Char"/>
    <w:basedOn w:val="DefaultParagraphFont"/>
    <w:link w:val="Footer"/>
    <w:uiPriority w:val="99"/>
    <w:rsid w:val="004F0133"/>
    <w:rPr>
      <w:rFonts w:ascii="Arial" w:eastAsia="Times New Roman" w:hAnsi="Arial" w:cs="Times New Roman"/>
      <w:sz w:val="21"/>
      <w:szCs w:val="20"/>
      <w:lang w:val="en-GB" w:eastAsia="en-GB"/>
    </w:rPr>
  </w:style>
  <w:style w:type="paragraph" w:styleId="CommentSubject">
    <w:name w:val="annotation subject"/>
    <w:basedOn w:val="CommentText"/>
    <w:next w:val="CommentText"/>
    <w:link w:val="CommentSubjectChar"/>
    <w:uiPriority w:val="99"/>
    <w:semiHidden/>
    <w:unhideWhenUsed/>
    <w:rsid w:val="006D5853"/>
    <w:pPr>
      <w:spacing w:after="0"/>
      <w:ind w:left="0" w:right="0"/>
      <w:jc w:val="left"/>
    </w:pPr>
    <w:rPr>
      <w:rFonts w:ascii="Arial" w:eastAsia="Times New Roman" w:hAnsi="Arial" w:cs="Times New Roman"/>
      <w:b/>
      <w:bCs/>
      <w:lang w:val="en-GB" w:eastAsia="en-GB"/>
    </w:rPr>
  </w:style>
  <w:style w:type="character" w:customStyle="1" w:styleId="CommentSubjectChar">
    <w:name w:val="Comment Subject Char"/>
    <w:basedOn w:val="CommentTextChar"/>
    <w:link w:val="CommentSubject"/>
    <w:uiPriority w:val="99"/>
    <w:semiHidden/>
    <w:rsid w:val="006D5853"/>
    <w:rPr>
      <w:rFonts w:ascii="Arial" w:eastAsia="Times New Roman" w:hAnsi="Arial" w:cs="Times New Roman"/>
      <w:b/>
      <w:bCs/>
      <w:lang w:val="en-GB" w:eastAsia="en-GB"/>
    </w:rPr>
  </w:style>
  <w:style w:type="paragraph" w:styleId="Revision">
    <w:name w:val="Revision"/>
    <w:hidden/>
    <w:uiPriority w:val="99"/>
    <w:semiHidden/>
    <w:rsid w:val="00450EA2"/>
    <w:pPr>
      <w:spacing w:after="0" w:line="240" w:lineRule="auto"/>
    </w:pPr>
    <w:rPr>
      <w:rFonts w:ascii="Arial" w:eastAsia="Times New Roman" w:hAnsi="Arial" w:cs="Times New Roman"/>
      <w:sz w:val="21"/>
      <w:szCs w:val="20"/>
      <w:lang w:val="en-GB" w:eastAsia="en-GB"/>
    </w:rPr>
  </w:style>
  <w:style w:type="character" w:customStyle="1" w:styleId="apple-style-span">
    <w:name w:val="apple-style-span"/>
    <w:basedOn w:val="DefaultParagraphFont"/>
    <w:uiPriority w:val="99"/>
    <w:rsid w:val="00B71055"/>
    <w:rPr>
      <w:rFonts w:cs="Times New Roman"/>
    </w:rPr>
  </w:style>
  <w:style w:type="character" w:customStyle="1" w:styleId="Heading1Char">
    <w:name w:val="Heading 1 Char"/>
    <w:basedOn w:val="DefaultParagraphFont"/>
    <w:link w:val="Heading1"/>
    <w:uiPriority w:val="9"/>
    <w:rsid w:val="00F22874"/>
    <w:rPr>
      <w:rFonts w:ascii="Times New Roman" w:eastAsia="Times New Roman" w:hAnsi="Times New Roman" w:cs="Times New Roman"/>
      <w:b/>
      <w:bCs/>
      <w:kern w:val="36"/>
      <w:sz w:val="48"/>
      <w:szCs w:val="48"/>
    </w:rPr>
  </w:style>
  <w:style w:type="paragraph" w:customStyle="1" w:styleId="1Coverpagetitleline1">
    <w:name w:val="1. Cover page title line 1"/>
    <w:basedOn w:val="Normal"/>
    <w:link w:val="1Coverpagetitleline1Char"/>
    <w:qFormat/>
    <w:rsid w:val="00D631E0"/>
    <w:pPr>
      <w:spacing w:line="680" w:lineRule="exact"/>
    </w:pPr>
    <w:rPr>
      <w:rFonts w:ascii="Trebuchet MS" w:eastAsiaTheme="minorHAnsi" w:hAnsi="Trebuchet MS" w:cstheme="minorBidi"/>
      <w:color w:val="F68A33"/>
      <w:sz w:val="56"/>
      <w:szCs w:val="56"/>
      <w:lang w:eastAsia="en-US"/>
    </w:rPr>
  </w:style>
  <w:style w:type="paragraph" w:customStyle="1" w:styleId="2Coverpagetitleillustrationlines">
    <w:name w:val="2. Cover page title illustration lines"/>
    <w:basedOn w:val="Normal"/>
    <w:link w:val="2CoverpagetitleillustrationlinesChar"/>
    <w:qFormat/>
    <w:rsid w:val="00D631E0"/>
    <w:pPr>
      <w:spacing w:line="680" w:lineRule="exact"/>
    </w:pPr>
    <w:rPr>
      <w:rFonts w:ascii="Trebuchet MS" w:eastAsiaTheme="minorHAnsi" w:hAnsi="Trebuchet MS" w:cstheme="minorBidi"/>
      <w:sz w:val="56"/>
      <w:szCs w:val="56"/>
      <w:lang w:eastAsia="en-US"/>
    </w:rPr>
  </w:style>
  <w:style w:type="character" w:customStyle="1" w:styleId="1Coverpagetitleline1Char">
    <w:name w:val="1. Cover page title line 1 Char"/>
    <w:basedOn w:val="DefaultParagraphFont"/>
    <w:link w:val="1Coverpagetitleline1"/>
    <w:rsid w:val="00D631E0"/>
    <w:rPr>
      <w:rFonts w:ascii="Trebuchet MS" w:hAnsi="Trebuchet MS"/>
      <w:color w:val="F68A33"/>
      <w:sz w:val="56"/>
      <w:szCs w:val="56"/>
      <w:lang w:val="en-GB"/>
    </w:rPr>
  </w:style>
  <w:style w:type="paragraph" w:customStyle="1" w:styleId="3Chaptertitle">
    <w:name w:val="3. Chapter title"/>
    <w:basedOn w:val="Heading1"/>
    <w:next w:val="BodyText"/>
    <w:link w:val="3ChaptertitleChar"/>
    <w:autoRedefine/>
    <w:qFormat/>
    <w:rsid w:val="0061737E"/>
    <w:pPr>
      <w:keepNext/>
      <w:keepLines/>
      <w:framePr w:w="4722" w:h="1475" w:hRule="exact" w:wrap="notBeside" w:vAnchor="text" w:hAnchor="text" w:y="9" w:anchorLock="1"/>
      <w:spacing w:before="0" w:beforeAutospacing="0" w:after="2440" w:afterAutospacing="0"/>
    </w:pPr>
    <w:rPr>
      <w:rFonts w:ascii="Trebuchet MS" w:eastAsiaTheme="majorEastAsia" w:hAnsi="Trebuchet MS" w:cstheme="majorBidi"/>
      <w:color w:val="000000" w:themeColor="text1"/>
      <w:kern w:val="0"/>
      <w:sz w:val="40"/>
      <w:szCs w:val="40"/>
      <w:lang w:val="en-GB"/>
    </w:rPr>
  </w:style>
  <w:style w:type="character" w:customStyle="1" w:styleId="2CoverpagetitleillustrationlinesChar">
    <w:name w:val="2. Cover page title illustration lines Char"/>
    <w:basedOn w:val="DefaultParagraphFont"/>
    <w:link w:val="2Coverpagetitleillustrationlines"/>
    <w:rsid w:val="00D631E0"/>
    <w:rPr>
      <w:rFonts w:ascii="Trebuchet MS" w:hAnsi="Trebuchet MS"/>
      <w:sz w:val="56"/>
      <w:szCs w:val="56"/>
      <w:lang w:val="en-GB"/>
    </w:rPr>
  </w:style>
  <w:style w:type="character" w:customStyle="1" w:styleId="3ChaptertitleChar">
    <w:name w:val="3. Chapter title Char"/>
    <w:basedOn w:val="DefaultParagraphFont"/>
    <w:link w:val="3Chaptertitle"/>
    <w:rsid w:val="0061737E"/>
    <w:rPr>
      <w:rFonts w:ascii="Trebuchet MS" w:eastAsiaTheme="majorEastAsia" w:hAnsi="Trebuchet MS" w:cstheme="majorBidi"/>
      <w:b/>
      <w:bCs/>
      <w:color w:val="000000" w:themeColor="text1"/>
      <w:sz w:val="40"/>
      <w:szCs w:val="40"/>
      <w:lang w:val="en-GB"/>
    </w:rPr>
  </w:style>
  <w:style w:type="paragraph" w:customStyle="1" w:styleId="5Bodycopy">
    <w:name w:val="5. Body copy"/>
    <w:basedOn w:val="BodyText"/>
    <w:qFormat/>
    <w:rsid w:val="00D631E0"/>
    <w:pPr>
      <w:spacing w:after="0" w:line="240" w:lineRule="auto"/>
      <w:jc w:val="both"/>
    </w:pPr>
    <w:rPr>
      <w:rFonts w:ascii="Trebuchet MS" w:eastAsiaTheme="minorHAnsi" w:hAnsi="Trebuchet MS" w:cstheme="minorBidi"/>
      <w:sz w:val="20"/>
      <w:szCs w:val="18"/>
      <w:lang w:eastAsia="en-US"/>
    </w:rPr>
  </w:style>
  <w:style w:type="paragraph" w:customStyle="1" w:styleId="4Paragraphheading">
    <w:name w:val="4. Paragraph heading"/>
    <w:basedOn w:val="5Bodycopy"/>
    <w:next w:val="5Bodycopy"/>
    <w:autoRedefine/>
    <w:qFormat/>
    <w:rsid w:val="00D631E0"/>
    <w:pPr>
      <w:keepNext/>
      <w:ind w:right="-3091"/>
      <w:jc w:val="right"/>
    </w:pPr>
    <w:rPr>
      <w:b/>
      <w:color w:val="F68A33"/>
    </w:rPr>
  </w:style>
  <w:style w:type="paragraph" w:customStyle="1" w:styleId="BodyText1">
    <w:name w:val="Body Text1"/>
    <w:basedOn w:val="BodyText"/>
    <w:autoRedefine/>
    <w:qFormat/>
    <w:rsid w:val="00D631E0"/>
    <w:pPr>
      <w:spacing w:after="0" w:line="240" w:lineRule="auto"/>
      <w:jc w:val="both"/>
    </w:pPr>
    <w:rPr>
      <w:rFonts w:ascii="Trebuchet MS" w:eastAsiaTheme="minorHAnsi" w:hAnsi="Trebuchet MS" w:cstheme="minorBidi"/>
      <w:sz w:val="20"/>
      <w:lang w:eastAsia="en-US"/>
    </w:rPr>
  </w:style>
  <w:style w:type="paragraph" w:customStyle="1" w:styleId="Bodycopyparagraphheading">
    <w:name w:val="Body copy paragraph heading"/>
    <w:basedOn w:val="BodyText1"/>
    <w:next w:val="BodyText1"/>
    <w:autoRedefine/>
    <w:qFormat/>
    <w:rsid w:val="00D631E0"/>
    <w:rPr>
      <w:b/>
      <w:color w:val="FF6F20"/>
    </w:rPr>
  </w:style>
  <w:style w:type="paragraph" w:styleId="BodyText">
    <w:name w:val="Body Text"/>
    <w:basedOn w:val="Normal"/>
    <w:link w:val="BodyTextChar"/>
    <w:uiPriority w:val="99"/>
    <w:semiHidden/>
    <w:unhideWhenUsed/>
    <w:rsid w:val="00D631E0"/>
    <w:pPr>
      <w:spacing w:after="120"/>
    </w:pPr>
  </w:style>
  <w:style w:type="character" w:customStyle="1" w:styleId="BodyTextChar">
    <w:name w:val="Body Text Char"/>
    <w:basedOn w:val="DefaultParagraphFont"/>
    <w:link w:val="BodyText"/>
    <w:uiPriority w:val="99"/>
    <w:semiHidden/>
    <w:rsid w:val="00D631E0"/>
    <w:rPr>
      <w:rFonts w:ascii="Arial" w:eastAsia="Times New Roman" w:hAnsi="Arial" w:cs="Times New Roman"/>
      <w:sz w:val="21"/>
      <w:szCs w:val="20"/>
      <w:lang w:val="en-GB" w:eastAsia="en-GB"/>
    </w:rPr>
  </w:style>
</w:styles>
</file>

<file path=word/webSettings.xml><?xml version="1.0" encoding="utf-8"?>
<w:webSettings xmlns:r="http://schemas.openxmlformats.org/officeDocument/2006/relationships" xmlns:w="http://schemas.openxmlformats.org/wordprocessingml/2006/main">
  <w:divs>
    <w:div w:id="100029073">
      <w:bodyDiv w:val="1"/>
      <w:marLeft w:val="0"/>
      <w:marRight w:val="0"/>
      <w:marTop w:val="0"/>
      <w:marBottom w:val="0"/>
      <w:divBdr>
        <w:top w:val="none" w:sz="0" w:space="0" w:color="auto"/>
        <w:left w:val="none" w:sz="0" w:space="0" w:color="auto"/>
        <w:bottom w:val="none" w:sz="0" w:space="0" w:color="auto"/>
        <w:right w:val="none" w:sz="0" w:space="0" w:color="auto"/>
      </w:divBdr>
      <w:divsChild>
        <w:div w:id="401106498">
          <w:marLeft w:val="0"/>
          <w:marRight w:val="0"/>
          <w:marTop w:val="0"/>
          <w:marBottom w:val="0"/>
          <w:divBdr>
            <w:top w:val="none" w:sz="0" w:space="0" w:color="auto"/>
            <w:left w:val="none" w:sz="0" w:space="0" w:color="auto"/>
            <w:bottom w:val="none" w:sz="0" w:space="0" w:color="auto"/>
            <w:right w:val="none" w:sz="0" w:space="0" w:color="auto"/>
          </w:divBdr>
          <w:divsChild>
            <w:div w:id="1799643043">
              <w:marLeft w:val="0"/>
              <w:marRight w:val="0"/>
              <w:marTop w:val="0"/>
              <w:marBottom w:val="0"/>
              <w:divBdr>
                <w:top w:val="none" w:sz="0" w:space="0" w:color="auto"/>
                <w:left w:val="none" w:sz="0" w:space="0" w:color="auto"/>
                <w:bottom w:val="none" w:sz="0" w:space="0" w:color="auto"/>
                <w:right w:val="none" w:sz="0" w:space="0" w:color="auto"/>
              </w:divBdr>
              <w:divsChild>
                <w:div w:id="44087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60283">
      <w:bodyDiv w:val="1"/>
      <w:marLeft w:val="0"/>
      <w:marRight w:val="0"/>
      <w:marTop w:val="0"/>
      <w:marBottom w:val="0"/>
      <w:divBdr>
        <w:top w:val="none" w:sz="0" w:space="0" w:color="auto"/>
        <w:left w:val="none" w:sz="0" w:space="0" w:color="auto"/>
        <w:bottom w:val="none" w:sz="0" w:space="0" w:color="auto"/>
        <w:right w:val="none" w:sz="0" w:space="0" w:color="auto"/>
      </w:divBdr>
      <w:divsChild>
        <w:div w:id="534393286">
          <w:marLeft w:val="0"/>
          <w:marRight w:val="0"/>
          <w:marTop w:val="0"/>
          <w:marBottom w:val="0"/>
          <w:divBdr>
            <w:top w:val="none" w:sz="0" w:space="0" w:color="auto"/>
            <w:left w:val="none" w:sz="0" w:space="0" w:color="auto"/>
            <w:bottom w:val="none" w:sz="0" w:space="0" w:color="auto"/>
            <w:right w:val="none" w:sz="0" w:space="0" w:color="auto"/>
          </w:divBdr>
          <w:divsChild>
            <w:div w:id="345178380">
              <w:marLeft w:val="0"/>
              <w:marRight w:val="0"/>
              <w:marTop w:val="0"/>
              <w:marBottom w:val="0"/>
              <w:divBdr>
                <w:top w:val="none" w:sz="0" w:space="0" w:color="auto"/>
                <w:left w:val="single" w:sz="6" w:space="0" w:color="EFEFEF"/>
                <w:bottom w:val="none" w:sz="0" w:space="0" w:color="auto"/>
                <w:right w:val="single" w:sz="6" w:space="0" w:color="EFEFEF"/>
              </w:divBdr>
              <w:divsChild>
                <w:div w:id="1911692524">
                  <w:marLeft w:val="0"/>
                  <w:marRight w:val="0"/>
                  <w:marTop w:val="0"/>
                  <w:marBottom w:val="0"/>
                  <w:divBdr>
                    <w:top w:val="none" w:sz="0" w:space="0" w:color="auto"/>
                    <w:left w:val="none" w:sz="0" w:space="0" w:color="auto"/>
                    <w:bottom w:val="none" w:sz="0" w:space="0" w:color="auto"/>
                    <w:right w:val="none" w:sz="0" w:space="0" w:color="auto"/>
                  </w:divBdr>
                  <w:divsChild>
                    <w:div w:id="432475006">
                      <w:marLeft w:val="15"/>
                      <w:marRight w:val="0"/>
                      <w:marTop w:val="0"/>
                      <w:marBottom w:val="450"/>
                      <w:divBdr>
                        <w:top w:val="none" w:sz="0" w:space="0" w:color="auto"/>
                        <w:left w:val="none" w:sz="0" w:space="0" w:color="auto"/>
                        <w:bottom w:val="none" w:sz="0" w:space="0" w:color="auto"/>
                        <w:right w:val="none" w:sz="0" w:space="0" w:color="auto"/>
                      </w:divBdr>
                      <w:divsChild>
                        <w:div w:id="12652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393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1.xm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charts/_rels/chart1.xml.rels><?xml version="1.0" encoding="UTF-8" standalone="yes"?>
<Relationships xmlns="http://schemas.openxmlformats.org/package/2006/relationships"><Relationship Id="rId1" Type="http://schemas.openxmlformats.org/officeDocument/2006/relationships/oleObject" Target="Chart%20in%20Microsoft%20Office%20PowerPoin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'[Chart in Microsoft Office PowerPoint]Sheet1'!$B$1</c:f>
              <c:strCache>
                <c:ptCount val="1"/>
                <c:pt idx="0">
                  <c:v>2006</c:v>
                </c:pt>
              </c:strCache>
            </c:strRef>
          </c:tx>
          <c:cat>
            <c:strRef>
              <c:f>'[Chart in Microsoft Office PowerPoint]Sheet1'!$A$2:$A$4</c:f>
              <c:strCache>
                <c:ptCount val="3"/>
                <c:pt idx="0">
                  <c:v>UK</c:v>
                </c:pt>
                <c:pt idx="1">
                  <c:v>EU</c:v>
                </c:pt>
                <c:pt idx="2">
                  <c:v>Other</c:v>
                </c:pt>
              </c:strCache>
            </c:strRef>
          </c:cat>
          <c:val>
            <c:numRef>
              <c:f>'[Chart in Microsoft Office PowerPoint]Sheet1'!$B$2:$B$4</c:f>
              <c:numCache>
                <c:formatCode>0%</c:formatCode>
                <c:ptCount val="3"/>
                <c:pt idx="0">
                  <c:v>0.15000000000000024</c:v>
                </c:pt>
                <c:pt idx="1">
                  <c:v>0.17</c:v>
                </c:pt>
                <c:pt idx="2">
                  <c:v>0.28000000000000008</c:v>
                </c:pt>
              </c:numCache>
            </c:numRef>
          </c:val>
        </c:ser>
        <c:ser>
          <c:idx val="1"/>
          <c:order val="1"/>
          <c:tx>
            <c:strRef>
              <c:f>'[Chart in Microsoft Office PowerPoint]Sheet1'!$C$1</c:f>
              <c:strCache>
                <c:ptCount val="1"/>
                <c:pt idx="0">
                  <c:v>2007</c:v>
                </c:pt>
              </c:strCache>
            </c:strRef>
          </c:tx>
          <c:cat>
            <c:strRef>
              <c:f>'[Chart in Microsoft Office PowerPoint]Sheet1'!$A$2:$A$4</c:f>
              <c:strCache>
                <c:ptCount val="3"/>
                <c:pt idx="0">
                  <c:v>UK</c:v>
                </c:pt>
                <c:pt idx="1">
                  <c:v>EU</c:v>
                </c:pt>
                <c:pt idx="2">
                  <c:v>Other</c:v>
                </c:pt>
              </c:strCache>
            </c:strRef>
          </c:cat>
          <c:val>
            <c:numRef>
              <c:f>'[Chart in Microsoft Office PowerPoint]Sheet1'!$C$2:$C$4</c:f>
              <c:numCache>
                <c:formatCode>0%</c:formatCode>
                <c:ptCount val="3"/>
                <c:pt idx="0">
                  <c:v>0.21000000000000021</c:v>
                </c:pt>
                <c:pt idx="1">
                  <c:v>0.15000000000000024</c:v>
                </c:pt>
                <c:pt idx="2">
                  <c:v>0.27</c:v>
                </c:pt>
              </c:numCache>
            </c:numRef>
          </c:val>
        </c:ser>
        <c:ser>
          <c:idx val="2"/>
          <c:order val="2"/>
          <c:tx>
            <c:strRef>
              <c:f>'[Chart in Microsoft Office PowerPoint]Sheet1'!$D$1</c:f>
              <c:strCache>
                <c:ptCount val="1"/>
                <c:pt idx="0">
                  <c:v>2012</c:v>
                </c:pt>
              </c:strCache>
            </c:strRef>
          </c:tx>
          <c:cat>
            <c:strRef>
              <c:f>'[Chart in Microsoft Office PowerPoint]Sheet1'!$A$2:$A$4</c:f>
              <c:strCache>
                <c:ptCount val="3"/>
                <c:pt idx="0">
                  <c:v>UK</c:v>
                </c:pt>
                <c:pt idx="1">
                  <c:v>EU</c:v>
                </c:pt>
                <c:pt idx="2">
                  <c:v>Other</c:v>
                </c:pt>
              </c:strCache>
            </c:strRef>
          </c:cat>
          <c:val>
            <c:numRef>
              <c:f>'[Chart in Microsoft Office PowerPoint]Sheet1'!$D$2:$D$4</c:f>
              <c:numCache>
                <c:formatCode>0%</c:formatCode>
                <c:ptCount val="3"/>
                <c:pt idx="0">
                  <c:v>0.18000000000000024</c:v>
                </c:pt>
                <c:pt idx="1">
                  <c:v>0.14000000000000001</c:v>
                </c:pt>
                <c:pt idx="2">
                  <c:v>0.2</c:v>
                </c:pt>
              </c:numCache>
            </c:numRef>
          </c:val>
        </c:ser>
        <c:axId val="161406336"/>
        <c:axId val="161572736"/>
      </c:barChart>
      <c:catAx>
        <c:axId val="161406336"/>
        <c:scaling>
          <c:orientation val="minMax"/>
        </c:scaling>
        <c:axPos val="b"/>
        <c:tickLblPos val="nextTo"/>
        <c:crossAx val="161572736"/>
        <c:crosses val="autoZero"/>
        <c:auto val="1"/>
        <c:lblAlgn val="ctr"/>
        <c:lblOffset val="100"/>
      </c:catAx>
      <c:valAx>
        <c:axId val="161572736"/>
        <c:scaling>
          <c:orientation val="minMax"/>
        </c:scaling>
        <c:axPos val="l"/>
        <c:majorGridlines/>
        <c:numFmt formatCode="0%" sourceLinked="1"/>
        <c:tickLblPos val="nextTo"/>
        <c:crossAx val="161406336"/>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402DC-6CF4-40B1-80DC-22197F1EE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5558</Words>
  <Characters>31686</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 </cp:lastModifiedBy>
  <cp:revision>2</cp:revision>
  <cp:lastPrinted>2012-05-09T14:56:00Z</cp:lastPrinted>
  <dcterms:created xsi:type="dcterms:W3CDTF">2012-05-09T14:56:00Z</dcterms:created>
  <dcterms:modified xsi:type="dcterms:W3CDTF">2012-05-09T14:56:00Z</dcterms:modified>
</cp:coreProperties>
</file>